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074F" w:rsidRPr="000651D8" w:rsidRDefault="0026074F" w:rsidP="0026074F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TORE</w:t>
      </w:r>
      <w:r w:rsidRPr="000651D8">
        <w:rPr>
          <w:rFonts w:asciiTheme="majorHAnsi" w:hAnsiTheme="majorHAnsi" w:cstheme="majorHAnsi"/>
          <w:b/>
        </w:rPr>
        <w:t>K, 16.11</w:t>
      </w:r>
    </w:p>
    <w:p w:rsidR="0026074F" w:rsidRDefault="0026074F" w:rsidP="0026074F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Dragi učenec!</w:t>
      </w:r>
    </w:p>
    <w:p w:rsidR="0026074F" w:rsidRPr="00C35A34" w:rsidRDefault="0026074F" w:rsidP="0026074F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V tabeli boš našel povezave razlage snovi in </w:t>
      </w:r>
      <w:r w:rsidRPr="003037D3">
        <w:rPr>
          <w:rFonts w:asciiTheme="majorHAnsi" w:hAnsiTheme="majorHAnsi" w:cstheme="majorHAnsi"/>
          <w:u w:val="single"/>
        </w:rPr>
        <w:t>svoje naloge, ki so podčrtane</w:t>
      </w:r>
      <w:r>
        <w:rPr>
          <w:rFonts w:asciiTheme="majorHAnsi" w:hAnsiTheme="majorHAnsi" w:cstheme="majorHAnsi"/>
        </w:rPr>
        <w:t>. Naloge pa bodo potem starši fotografirali in jih poslali po e-pošti.</w:t>
      </w:r>
    </w:p>
    <w:tbl>
      <w:tblPr>
        <w:tblStyle w:val="Tabelamrea"/>
        <w:tblW w:w="0" w:type="auto"/>
        <w:tblLayout w:type="fixed"/>
        <w:tblLook w:val="04A0" w:firstRow="1" w:lastRow="0" w:firstColumn="1" w:lastColumn="0" w:noHBand="0" w:noVBand="1"/>
      </w:tblPr>
      <w:tblGrid>
        <w:gridCol w:w="1129"/>
        <w:gridCol w:w="6716"/>
        <w:gridCol w:w="1217"/>
      </w:tblGrid>
      <w:tr w:rsidR="0026074F" w:rsidRPr="00C35A34" w:rsidTr="00526B65">
        <w:tc>
          <w:tcPr>
            <w:tcW w:w="1129" w:type="dxa"/>
          </w:tcPr>
          <w:p w:rsidR="0026074F" w:rsidRPr="00C35A34" w:rsidRDefault="0026074F" w:rsidP="00526B65">
            <w:pPr>
              <w:rPr>
                <w:rFonts w:asciiTheme="majorHAnsi" w:hAnsiTheme="majorHAnsi" w:cstheme="majorHAnsi"/>
                <w:b/>
              </w:rPr>
            </w:pPr>
            <w:r w:rsidRPr="00C35A34">
              <w:rPr>
                <w:rFonts w:asciiTheme="majorHAnsi" w:hAnsiTheme="majorHAnsi" w:cstheme="majorHAnsi"/>
                <w:b/>
              </w:rPr>
              <w:t>PREDMET</w:t>
            </w:r>
          </w:p>
        </w:tc>
        <w:tc>
          <w:tcPr>
            <w:tcW w:w="6716" w:type="dxa"/>
          </w:tcPr>
          <w:p w:rsidR="0026074F" w:rsidRPr="00C35A34" w:rsidRDefault="0026074F" w:rsidP="00526B65">
            <w:pPr>
              <w:rPr>
                <w:rFonts w:asciiTheme="majorHAnsi" w:hAnsiTheme="majorHAnsi" w:cstheme="majorHAnsi"/>
                <w:b/>
              </w:rPr>
            </w:pPr>
            <w:r w:rsidRPr="00C35A34">
              <w:rPr>
                <w:rFonts w:asciiTheme="majorHAnsi" w:hAnsiTheme="majorHAnsi" w:cstheme="majorHAnsi"/>
                <w:b/>
              </w:rPr>
              <w:t>NAVODILA</w:t>
            </w:r>
          </w:p>
        </w:tc>
        <w:tc>
          <w:tcPr>
            <w:tcW w:w="1217" w:type="dxa"/>
          </w:tcPr>
          <w:p w:rsidR="0026074F" w:rsidRPr="00C35A34" w:rsidRDefault="0026074F" w:rsidP="00526B65">
            <w:pPr>
              <w:rPr>
                <w:rFonts w:asciiTheme="majorHAnsi" w:hAnsiTheme="majorHAnsi" w:cstheme="majorHAnsi"/>
                <w:b/>
              </w:rPr>
            </w:pPr>
            <w:r w:rsidRPr="00C35A34">
              <w:rPr>
                <w:rFonts w:asciiTheme="majorHAnsi" w:hAnsiTheme="majorHAnsi" w:cstheme="majorHAnsi"/>
                <w:b/>
              </w:rPr>
              <w:t>OPOMBE</w:t>
            </w:r>
          </w:p>
        </w:tc>
      </w:tr>
      <w:tr w:rsidR="0026074F" w:rsidRPr="00C35A34" w:rsidTr="00526B65">
        <w:tc>
          <w:tcPr>
            <w:tcW w:w="1129" w:type="dxa"/>
          </w:tcPr>
          <w:p w:rsidR="0026074F" w:rsidRPr="00C35A34" w:rsidRDefault="0026074F" w:rsidP="00526B65">
            <w:pPr>
              <w:rPr>
                <w:rFonts w:asciiTheme="majorHAnsi" w:hAnsiTheme="majorHAnsi" w:cstheme="majorHAnsi"/>
              </w:rPr>
            </w:pPr>
            <w:r w:rsidRPr="00C35A34">
              <w:rPr>
                <w:rFonts w:asciiTheme="majorHAnsi" w:hAnsiTheme="majorHAnsi" w:cstheme="majorHAnsi"/>
              </w:rPr>
              <w:t>SLJ</w:t>
            </w:r>
          </w:p>
        </w:tc>
        <w:tc>
          <w:tcPr>
            <w:tcW w:w="6716" w:type="dxa"/>
          </w:tcPr>
          <w:p w:rsidR="00304788" w:rsidRPr="00866673" w:rsidRDefault="00304788" w:rsidP="00304788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IZŠTEVANKA</w:t>
            </w:r>
          </w:p>
          <w:p w:rsidR="00304788" w:rsidRDefault="00304788" w:rsidP="00304788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V delovnem zvezku odpri na strani 45.</w:t>
            </w:r>
          </w:p>
          <w:p w:rsidR="0026074F" w:rsidRPr="00304788" w:rsidRDefault="00304788" w:rsidP="00526B65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Izštevanko </w:t>
            </w:r>
            <w:r w:rsidRPr="00A512B7">
              <w:rPr>
                <w:rFonts w:asciiTheme="majorHAnsi" w:hAnsiTheme="majorHAnsi" w:cstheme="majorHAnsi"/>
                <w:u w:val="single"/>
              </w:rPr>
              <w:t>prepiši v zvezek</w:t>
            </w:r>
            <w:r>
              <w:rPr>
                <w:rFonts w:asciiTheme="majorHAnsi" w:hAnsiTheme="majorHAnsi" w:cstheme="majorHAnsi"/>
              </w:rPr>
              <w:t xml:space="preserve"> in se je nauči.</w:t>
            </w:r>
          </w:p>
        </w:tc>
        <w:tc>
          <w:tcPr>
            <w:tcW w:w="1217" w:type="dxa"/>
          </w:tcPr>
          <w:p w:rsidR="0026074F" w:rsidRPr="00C35A34" w:rsidRDefault="0026074F" w:rsidP="00526B65">
            <w:pPr>
              <w:rPr>
                <w:rFonts w:asciiTheme="majorHAnsi" w:hAnsiTheme="majorHAnsi" w:cstheme="majorHAnsi"/>
              </w:rPr>
            </w:pPr>
            <w:r w:rsidRPr="00C35A34">
              <w:rPr>
                <w:rFonts w:asciiTheme="majorHAnsi" w:hAnsiTheme="majorHAnsi" w:cstheme="majorHAnsi"/>
              </w:rPr>
              <w:t>Fotografijo opravljenega dela starši pošljejo po e-pošti.</w:t>
            </w:r>
          </w:p>
        </w:tc>
      </w:tr>
      <w:tr w:rsidR="0026074F" w:rsidRPr="00C35A34" w:rsidTr="00526B65">
        <w:tc>
          <w:tcPr>
            <w:tcW w:w="1129" w:type="dxa"/>
          </w:tcPr>
          <w:p w:rsidR="0026074F" w:rsidRPr="00C35A34" w:rsidRDefault="0026074F" w:rsidP="00526B65">
            <w:pPr>
              <w:rPr>
                <w:rFonts w:asciiTheme="majorHAnsi" w:hAnsiTheme="majorHAnsi" w:cstheme="majorHAnsi"/>
              </w:rPr>
            </w:pPr>
            <w:r w:rsidRPr="00C35A34">
              <w:rPr>
                <w:rFonts w:asciiTheme="majorHAnsi" w:hAnsiTheme="majorHAnsi" w:cstheme="majorHAnsi"/>
              </w:rPr>
              <w:t>MAT</w:t>
            </w:r>
          </w:p>
        </w:tc>
        <w:tc>
          <w:tcPr>
            <w:tcW w:w="6716" w:type="dxa"/>
          </w:tcPr>
          <w:p w:rsidR="00304788" w:rsidRPr="000F35D2" w:rsidRDefault="00304788" w:rsidP="00304788">
            <w:pPr>
              <w:rPr>
                <w:rFonts w:asciiTheme="majorHAnsi" w:hAnsiTheme="majorHAnsi" w:cstheme="majorHAnsi"/>
                <w:b/>
              </w:rPr>
            </w:pPr>
            <w:r w:rsidRPr="000F35D2">
              <w:rPr>
                <w:rFonts w:asciiTheme="majorHAnsi" w:hAnsiTheme="majorHAnsi" w:cstheme="majorHAnsi"/>
                <w:b/>
              </w:rPr>
              <w:t>Ponovimo seštevanje in odštevanje do 5.</w:t>
            </w:r>
          </w:p>
          <w:p w:rsidR="00304788" w:rsidRDefault="00304788" w:rsidP="00304788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V delovnem zvezku odpri </w:t>
            </w:r>
            <w:r>
              <w:rPr>
                <w:rFonts w:asciiTheme="majorHAnsi" w:hAnsiTheme="majorHAnsi" w:cstheme="majorHAnsi"/>
              </w:rPr>
              <w:t>na strani 60</w:t>
            </w:r>
            <w:r>
              <w:rPr>
                <w:rFonts w:asciiTheme="majorHAnsi" w:hAnsiTheme="majorHAnsi" w:cstheme="majorHAnsi"/>
              </w:rPr>
              <w:t>.</w:t>
            </w:r>
          </w:p>
          <w:p w:rsidR="00304788" w:rsidRDefault="00304788" w:rsidP="00304788">
            <w:pPr>
              <w:rPr>
                <w:rFonts w:asciiTheme="majorHAnsi" w:hAnsiTheme="majorHAnsi" w:cstheme="majorHAnsi"/>
              </w:rPr>
            </w:pPr>
            <w:r w:rsidRPr="00304788">
              <w:rPr>
                <w:rFonts w:asciiTheme="majorHAnsi" w:hAnsiTheme="majorHAnsi" w:cstheme="majorHAnsi"/>
                <w:u w:val="single"/>
              </w:rPr>
              <w:t>Preberi</w:t>
            </w:r>
            <w:r>
              <w:rPr>
                <w:rFonts w:asciiTheme="majorHAnsi" w:hAnsiTheme="majorHAnsi" w:cstheme="majorHAnsi"/>
              </w:rPr>
              <w:t xml:space="preserve"> prvo nalogo.</w:t>
            </w:r>
            <w:bookmarkStart w:id="0" w:name="_GoBack"/>
            <w:bookmarkEnd w:id="0"/>
          </w:p>
          <w:p w:rsidR="00304788" w:rsidRPr="00304788" w:rsidRDefault="00304788" w:rsidP="00304788">
            <w:pPr>
              <w:rPr>
                <w:rFonts w:asciiTheme="majorHAnsi" w:hAnsiTheme="majorHAnsi" w:cstheme="majorHAnsi"/>
                <w:u w:val="single"/>
              </w:rPr>
            </w:pPr>
            <w:r w:rsidRPr="00304788">
              <w:rPr>
                <w:rFonts w:asciiTheme="majorHAnsi" w:hAnsiTheme="majorHAnsi" w:cstheme="majorHAnsi"/>
                <w:u w:val="single"/>
              </w:rPr>
              <w:t>Nariši žoge, zapiši račun in odgovor.</w:t>
            </w:r>
          </w:p>
          <w:p w:rsidR="00304788" w:rsidRPr="00304788" w:rsidRDefault="00304788" w:rsidP="00304788">
            <w:pPr>
              <w:rPr>
                <w:rFonts w:asciiTheme="majorHAnsi" w:hAnsiTheme="majorHAnsi" w:cstheme="majorHAnsi"/>
                <w:u w:val="single"/>
              </w:rPr>
            </w:pPr>
            <w:r w:rsidRPr="00C06B10">
              <w:rPr>
                <w:rFonts w:asciiTheme="majorHAnsi" w:hAnsiTheme="majorHAnsi" w:cstheme="majorHAnsi"/>
                <w:u w:val="single"/>
              </w:rPr>
              <w:t>Pri drugi in tretji besediln</w:t>
            </w:r>
            <w:r>
              <w:rPr>
                <w:rFonts w:asciiTheme="majorHAnsi" w:hAnsiTheme="majorHAnsi" w:cstheme="majorHAnsi"/>
                <w:u w:val="single"/>
              </w:rPr>
              <w:t>i nalogi ponovi postopek</w:t>
            </w:r>
            <w:r w:rsidRPr="00C06B10">
              <w:rPr>
                <w:rFonts w:asciiTheme="majorHAnsi" w:hAnsiTheme="majorHAnsi" w:cstheme="majorHAnsi"/>
                <w:u w:val="single"/>
              </w:rPr>
              <w:t xml:space="preserve">. </w:t>
            </w:r>
          </w:p>
          <w:p w:rsidR="0026074F" w:rsidRPr="00C35A34" w:rsidRDefault="0026074F" w:rsidP="00526B65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217" w:type="dxa"/>
          </w:tcPr>
          <w:p w:rsidR="0026074F" w:rsidRPr="00C35A34" w:rsidRDefault="0026074F" w:rsidP="00526B65">
            <w:pPr>
              <w:rPr>
                <w:rFonts w:asciiTheme="majorHAnsi" w:hAnsiTheme="majorHAnsi" w:cstheme="majorHAnsi"/>
              </w:rPr>
            </w:pPr>
            <w:r w:rsidRPr="00C35A34">
              <w:rPr>
                <w:rFonts w:asciiTheme="majorHAnsi" w:hAnsiTheme="majorHAnsi" w:cstheme="majorHAnsi"/>
              </w:rPr>
              <w:t>Fotografijo opravljenega dela starši pošljejo po e-pošti.</w:t>
            </w:r>
          </w:p>
        </w:tc>
      </w:tr>
      <w:tr w:rsidR="0026074F" w:rsidRPr="00C35A34" w:rsidTr="00526B65">
        <w:tc>
          <w:tcPr>
            <w:tcW w:w="1129" w:type="dxa"/>
          </w:tcPr>
          <w:p w:rsidR="0026074F" w:rsidRPr="00C35A34" w:rsidRDefault="0026074F" w:rsidP="00526B65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DDP</w:t>
            </w:r>
          </w:p>
        </w:tc>
        <w:tc>
          <w:tcPr>
            <w:tcW w:w="6716" w:type="dxa"/>
          </w:tcPr>
          <w:p w:rsidR="0026074F" w:rsidRDefault="0026074F" w:rsidP="00526B65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Pošiljam ti povezavo z zabavno igrico »Prvi glasovi, zadnji glasovi«</w:t>
            </w:r>
          </w:p>
          <w:p w:rsidR="0026074F" w:rsidRDefault="0026074F" w:rsidP="00526B65">
            <w:pPr>
              <w:rPr>
                <w:rFonts w:asciiTheme="majorHAnsi" w:hAnsiTheme="majorHAnsi" w:cstheme="majorHAnsi"/>
              </w:rPr>
            </w:pPr>
          </w:p>
          <w:p w:rsidR="0026074F" w:rsidRPr="00C35A34" w:rsidRDefault="0026074F" w:rsidP="00526B65">
            <w:pPr>
              <w:rPr>
                <w:rFonts w:asciiTheme="majorHAnsi" w:hAnsiTheme="majorHAnsi" w:cstheme="majorHAnsi"/>
              </w:rPr>
            </w:pPr>
            <w:hyperlink r:id="rId4" w:history="1">
              <w:r w:rsidRPr="00935BFD">
                <w:rPr>
                  <w:rStyle w:val="Hiperpovezava"/>
                  <w:rFonts w:asciiTheme="majorHAnsi" w:hAnsiTheme="majorHAnsi" w:cstheme="majorHAnsi"/>
                </w:rPr>
                <w:t>https://wordwall.net/resource/6324936/glasovi</w:t>
              </w:r>
            </w:hyperlink>
            <w:r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217" w:type="dxa"/>
          </w:tcPr>
          <w:p w:rsidR="0026074F" w:rsidRPr="00C35A34" w:rsidRDefault="0026074F" w:rsidP="00526B65">
            <w:pPr>
              <w:rPr>
                <w:rFonts w:asciiTheme="majorHAnsi" w:hAnsiTheme="majorHAnsi" w:cstheme="majorHAnsi"/>
              </w:rPr>
            </w:pPr>
          </w:p>
        </w:tc>
      </w:tr>
      <w:tr w:rsidR="0026074F" w:rsidRPr="00C35A34" w:rsidTr="00526B65">
        <w:tc>
          <w:tcPr>
            <w:tcW w:w="1129" w:type="dxa"/>
          </w:tcPr>
          <w:p w:rsidR="0026074F" w:rsidRPr="00C35A34" w:rsidRDefault="0026074F" w:rsidP="00526B65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ŠPO</w:t>
            </w:r>
          </w:p>
        </w:tc>
        <w:tc>
          <w:tcPr>
            <w:tcW w:w="6716" w:type="dxa"/>
          </w:tcPr>
          <w:p w:rsidR="0026074F" w:rsidRDefault="0026074F" w:rsidP="00526B65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 Pri predmetu ŠPORT se boš razmigal na svežem zraku, tako, da boš poiskal v gozdu hlod in sledil vajam, ki se nahajajo pod tabelo.</w:t>
            </w:r>
          </w:p>
          <w:p w:rsidR="0026074F" w:rsidRPr="00C35A34" w:rsidRDefault="0026074F" w:rsidP="00526B65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Pa previdno! </w:t>
            </w:r>
            <w:r w:rsidRPr="000019B8">
              <w:rPr>
                <w:rFonts w:asciiTheme="majorHAnsi" w:hAnsiTheme="majorHAnsi" w:cstheme="majorHAnsi"/>
              </w:rPr>
              <w:sym w:font="Wingdings" w:char="F04A"/>
            </w:r>
            <w:r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217" w:type="dxa"/>
          </w:tcPr>
          <w:p w:rsidR="0026074F" w:rsidRPr="00C35A34" w:rsidRDefault="0026074F" w:rsidP="00526B65">
            <w:pPr>
              <w:rPr>
                <w:rFonts w:asciiTheme="majorHAnsi" w:hAnsiTheme="majorHAnsi" w:cstheme="majorHAnsi"/>
              </w:rPr>
            </w:pPr>
          </w:p>
        </w:tc>
      </w:tr>
    </w:tbl>
    <w:p w:rsidR="0026074F" w:rsidRDefault="0026074F" w:rsidP="0026074F"/>
    <w:p w:rsidR="0026074F" w:rsidRPr="00131941" w:rsidRDefault="0026074F" w:rsidP="0026074F">
      <w:pPr>
        <w:jc w:val="center"/>
        <w:rPr>
          <w:rFonts w:ascii="Arial" w:hAnsi="Arial" w:cs="Arial"/>
          <w:b/>
          <w:highlight w:val="green"/>
        </w:rPr>
      </w:pPr>
      <w:r w:rsidRPr="00131941">
        <w:rPr>
          <w:rFonts w:ascii="Arial" w:hAnsi="Arial" w:cs="Arial"/>
          <w:b/>
          <w:highlight w:val="green"/>
        </w:rPr>
        <w:t>MIGAJMO – VAJE RAVNOTEŽJA</w:t>
      </w:r>
    </w:p>
    <w:tbl>
      <w:tblPr>
        <w:tblStyle w:val="Tabelamrea"/>
        <w:tblW w:w="9639" w:type="dxa"/>
        <w:tblInd w:w="534" w:type="dxa"/>
        <w:tblLook w:val="04A0" w:firstRow="1" w:lastRow="0" w:firstColumn="1" w:lastColumn="0" w:noHBand="0" w:noVBand="1"/>
      </w:tblPr>
      <w:tblGrid>
        <w:gridCol w:w="2268"/>
        <w:gridCol w:w="2268"/>
        <w:gridCol w:w="2641"/>
        <w:gridCol w:w="2462"/>
      </w:tblGrid>
      <w:tr w:rsidR="0026074F" w:rsidRPr="00B13BC3" w:rsidTr="00526B65">
        <w:trPr>
          <w:trHeight w:val="2101"/>
        </w:trPr>
        <w:tc>
          <w:tcPr>
            <w:tcW w:w="2268" w:type="dxa"/>
            <w:vAlign w:val="center"/>
          </w:tcPr>
          <w:p w:rsidR="0026074F" w:rsidRDefault="0026074F" w:rsidP="00526B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</w:p>
          <w:p w:rsidR="0026074F" w:rsidRPr="00B13BC3" w:rsidRDefault="0026074F" w:rsidP="00526B65">
            <w:pPr>
              <w:jc w:val="center"/>
              <w:rPr>
                <w:rFonts w:ascii="Arial" w:hAnsi="Arial" w:cs="Arial"/>
              </w:rPr>
            </w:pPr>
            <w:r w:rsidRPr="00B13BC3">
              <w:rPr>
                <w:rFonts w:ascii="Arial" w:hAnsi="Arial" w:cs="Arial"/>
              </w:rPr>
              <w:t>Hoja po hlodu/vrvi naprej in »</w:t>
            </w:r>
            <w:proofErr w:type="spellStart"/>
            <w:r w:rsidRPr="00B13BC3">
              <w:rPr>
                <w:rFonts w:ascii="Arial" w:hAnsi="Arial" w:cs="Arial"/>
              </w:rPr>
              <w:t>rikverc</w:t>
            </w:r>
            <w:proofErr w:type="spellEnd"/>
            <w:r w:rsidRPr="00B13BC3">
              <w:rPr>
                <w:rFonts w:ascii="Arial" w:hAnsi="Arial" w:cs="Arial"/>
              </w:rPr>
              <w:t>« nazaj.</w:t>
            </w:r>
          </w:p>
          <w:p w:rsidR="0026074F" w:rsidRPr="00B13BC3" w:rsidRDefault="0026074F" w:rsidP="00526B65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:rsidR="0026074F" w:rsidRPr="00B13BC3" w:rsidRDefault="0026074F" w:rsidP="00526B65">
            <w:pPr>
              <w:rPr>
                <w:rFonts w:ascii="Arial" w:hAnsi="Arial" w:cs="Arial"/>
              </w:rPr>
            </w:pPr>
            <w:r w:rsidRPr="00B13BC3">
              <w:rPr>
                <w:rFonts w:ascii="Arial" w:hAnsi="Arial" w:cs="Arial"/>
                <w:b/>
                <w:noProof/>
                <w:lang w:eastAsia="sl-SI"/>
              </w:rPr>
              <w:drawing>
                <wp:anchor distT="0" distB="0" distL="114300" distR="114300" simplePos="0" relativeHeight="251659264" behindDoc="1" locked="0" layoutInCell="1" allowOverlap="1" wp14:anchorId="3A4095EE" wp14:editId="5AC4A36D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133350</wp:posOffset>
                  </wp:positionV>
                  <wp:extent cx="1226820" cy="960120"/>
                  <wp:effectExtent l="0" t="0" r="0" b="0"/>
                  <wp:wrapSquare wrapText="bothSides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41" w:type="dxa"/>
            <w:vAlign w:val="center"/>
          </w:tcPr>
          <w:p w:rsidR="0026074F" w:rsidRDefault="0026074F" w:rsidP="00526B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</w:t>
            </w:r>
          </w:p>
          <w:p w:rsidR="0026074F" w:rsidRPr="00B13BC3" w:rsidRDefault="0026074F" w:rsidP="00526B65">
            <w:pPr>
              <w:jc w:val="center"/>
              <w:rPr>
                <w:rFonts w:ascii="Arial" w:hAnsi="Arial" w:cs="Arial"/>
                <w:highlight w:val="green"/>
              </w:rPr>
            </w:pPr>
            <w:r w:rsidRPr="00B13BC3">
              <w:rPr>
                <w:rFonts w:ascii="Arial" w:hAnsi="Arial" w:cs="Arial"/>
              </w:rPr>
              <w:t>Hoja po vseh š</w:t>
            </w:r>
            <w:r>
              <w:rPr>
                <w:rFonts w:ascii="Arial" w:hAnsi="Arial" w:cs="Arial"/>
              </w:rPr>
              <w:t>tirih naprej in »</w:t>
            </w:r>
            <w:proofErr w:type="spellStart"/>
            <w:r>
              <w:rPr>
                <w:rFonts w:ascii="Arial" w:hAnsi="Arial" w:cs="Arial"/>
              </w:rPr>
              <w:t>rikverc</w:t>
            </w:r>
            <w:proofErr w:type="spellEnd"/>
            <w:r>
              <w:rPr>
                <w:rFonts w:ascii="Arial" w:hAnsi="Arial" w:cs="Arial"/>
              </w:rPr>
              <w:t>« nazaj (NE po kolenih!)</w:t>
            </w:r>
          </w:p>
        </w:tc>
        <w:tc>
          <w:tcPr>
            <w:tcW w:w="2462" w:type="dxa"/>
          </w:tcPr>
          <w:p w:rsidR="0026074F" w:rsidRPr="00B13BC3" w:rsidRDefault="0026074F" w:rsidP="00526B65">
            <w:pPr>
              <w:rPr>
                <w:rFonts w:ascii="Arial" w:hAnsi="Arial" w:cs="Arial"/>
                <w:b/>
                <w:highlight w:val="green"/>
              </w:rPr>
            </w:pPr>
            <w:r w:rsidRPr="00B13BC3">
              <w:rPr>
                <w:rFonts w:ascii="Arial" w:hAnsi="Arial" w:cs="Arial"/>
              </w:rPr>
              <w:t xml:space="preserve">    </w:t>
            </w:r>
            <w:r w:rsidRPr="00B13BC3">
              <w:rPr>
                <w:rFonts w:ascii="Arial" w:hAnsi="Arial" w:cs="Arial"/>
              </w:rPr>
              <w:object w:dxaOrig="5916" w:dyaOrig="421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5.75pt;height:75pt" o:ole="">
                  <v:imagedata r:id="rId6" o:title=""/>
                </v:shape>
                <o:OLEObject Type="Embed" ProgID="PBrush" ShapeID="_x0000_i1025" DrawAspect="Content" ObjectID="_1667027963" r:id="rId7"/>
              </w:object>
            </w:r>
          </w:p>
        </w:tc>
      </w:tr>
      <w:tr w:rsidR="0026074F" w:rsidRPr="00B13BC3" w:rsidTr="00526B65">
        <w:trPr>
          <w:trHeight w:val="1961"/>
        </w:trPr>
        <w:tc>
          <w:tcPr>
            <w:tcW w:w="2268" w:type="dxa"/>
            <w:vAlign w:val="center"/>
          </w:tcPr>
          <w:p w:rsidR="0026074F" w:rsidRDefault="0026074F" w:rsidP="00526B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</w:p>
          <w:p w:rsidR="0026074F" w:rsidRPr="00B13BC3" w:rsidRDefault="0026074F" w:rsidP="00526B65">
            <w:pPr>
              <w:jc w:val="center"/>
              <w:rPr>
                <w:rFonts w:ascii="Arial" w:hAnsi="Arial" w:cs="Arial"/>
              </w:rPr>
            </w:pPr>
            <w:r w:rsidRPr="00B13BC3">
              <w:rPr>
                <w:rFonts w:ascii="Arial" w:hAnsi="Arial" w:cs="Arial"/>
              </w:rPr>
              <w:t>Hoja bočno v obe smeri.</w:t>
            </w:r>
          </w:p>
          <w:p w:rsidR="0026074F" w:rsidRPr="00B13BC3" w:rsidRDefault="0026074F" w:rsidP="00526B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:rsidR="0026074F" w:rsidRPr="00B13BC3" w:rsidRDefault="0026074F" w:rsidP="00526B65">
            <w:pPr>
              <w:tabs>
                <w:tab w:val="left" w:pos="960"/>
                <w:tab w:val="center" w:pos="1026"/>
              </w:tabs>
              <w:rPr>
                <w:rFonts w:ascii="Arial" w:hAnsi="Arial" w:cs="Arial"/>
              </w:rPr>
            </w:pPr>
            <w:r w:rsidRPr="00B13BC3">
              <w:rPr>
                <w:rFonts w:ascii="Arial" w:hAnsi="Arial" w:cs="Arial"/>
                <w:b/>
                <w:noProof/>
                <w:lang w:eastAsia="sl-SI"/>
              </w:rPr>
              <w:drawing>
                <wp:anchor distT="0" distB="0" distL="114300" distR="114300" simplePos="0" relativeHeight="251661312" behindDoc="1" locked="0" layoutInCell="1" allowOverlap="1" wp14:anchorId="44BE6FE1" wp14:editId="58D6D810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220980</wp:posOffset>
                  </wp:positionV>
                  <wp:extent cx="1165860" cy="922655"/>
                  <wp:effectExtent l="0" t="0" r="0" b="0"/>
                  <wp:wrapTight wrapText="bothSides">
                    <wp:wrapPolygon edited="0">
                      <wp:start x="0" y="0"/>
                      <wp:lineTo x="0" y="20961"/>
                      <wp:lineTo x="21176" y="20961"/>
                      <wp:lineTo x="21176" y="0"/>
                      <wp:lineTo x="0" y="0"/>
                    </wp:wrapPolygon>
                  </wp:wrapTight>
                  <wp:docPr id="17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92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41" w:type="dxa"/>
            <w:vAlign w:val="center"/>
          </w:tcPr>
          <w:p w:rsidR="0026074F" w:rsidRDefault="0026074F" w:rsidP="00526B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</w:t>
            </w:r>
          </w:p>
          <w:p w:rsidR="0026074F" w:rsidRPr="00B13BC3" w:rsidRDefault="0026074F" w:rsidP="00526B65">
            <w:pPr>
              <w:jc w:val="center"/>
              <w:rPr>
                <w:rFonts w:ascii="Arial" w:hAnsi="Arial" w:cs="Arial"/>
                <w:highlight w:val="green"/>
              </w:rPr>
            </w:pPr>
            <w:r w:rsidRPr="00B13BC3">
              <w:rPr>
                <w:rFonts w:ascii="Arial" w:hAnsi="Arial" w:cs="Arial"/>
              </w:rPr>
              <w:t>»Račja hoja« naprej in nazaj.</w:t>
            </w:r>
          </w:p>
        </w:tc>
        <w:tc>
          <w:tcPr>
            <w:tcW w:w="2462" w:type="dxa"/>
          </w:tcPr>
          <w:p w:rsidR="0026074F" w:rsidRPr="004A61C8" w:rsidRDefault="0026074F" w:rsidP="00526B65">
            <w:pPr>
              <w:rPr>
                <w:rFonts w:ascii="Arial" w:hAnsi="Arial" w:cs="Arial"/>
                <w:b/>
              </w:rPr>
            </w:pPr>
            <w:r w:rsidRPr="00B13BC3">
              <w:rPr>
                <w:rFonts w:ascii="Arial" w:hAnsi="Arial" w:cs="Arial"/>
                <w:b/>
                <w:noProof/>
                <w:lang w:eastAsia="sl-SI"/>
              </w:rPr>
              <w:drawing>
                <wp:anchor distT="0" distB="0" distL="114300" distR="114300" simplePos="0" relativeHeight="251660288" behindDoc="1" locked="0" layoutInCell="1" allowOverlap="1" wp14:anchorId="452BC909" wp14:editId="3BCC3556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141605</wp:posOffset>
                  </wp:positionV>
                  <wp:extent cx="946785" cy="952500"/>
                  <wp:effectExtent l="0" t="0" r="5715" b="0"/>
                  <wp:wrapTight wrapText="bothSides">
                    <wp:wrapPolygon edited="0">
                      <wp:start x="0" y="0"/>
                      <wp:lineTo x="0" y="21168"/>
                      <wp:lineTo x="21296" y="21168"/>
                      <wp:lineTo x="21296" y="0"/>
                      <wp:lineTo x="0" y="0"/>
                    </wp:wrapPolygon>
                  </wp:wrapTight>
                  <wp:docPr id="19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6074F" w:rsidRPr="00B13BC3" w:rsidTr="00526B65">
        <w:tc>
          <w:tcPr>
            <w:tcW w:w="2268" w:type="dxa"/>
            <w:vAlign w:val="center"/>
          </w:tcPr>
          <w:p w:rsidR="0026074F" w:rsidRDefault="0026074F" w:rsidP="00526B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</w:p>
          <w:p w:rsidR="0026074F" w:rsidRPr="00B13BC3" w:rsidRDefault="0026074F" w:rsidP="00526B65">
            <w:pPr>
              <w:jc w:val="center"/>
              <w:rPr>
                <w:rFonts w:ascii="Arial" w:hAnsi="Arial" w:cs="Arial"/>
                <w:highlight w:val="green"/>
              </w:rPr>
            </w:pPr>
            <w:r w:rsidRPr="00B13BC3">
              <w:rPr>
                <w:rFonts w:ascii="Arial" w:hAnsi="Arial" w:cs="Arial"/>
              </w:rPr>
              <w:t>Hoja po prstih naprej in »</w:t>
            </w:r>
            <w:proofErr w:type="spellStart"/>
            <w:r w:rsidRPr="00B13BC3">
              <w:rPr>
                <w:rFonts w:ascii="Arial" w:hAnsi="Arial" w:cs="Arial"/>
              </w:rPr>
              <w:t>rikverc</w:t>
            </w:r>
            <w:proofErr w:type="spellEnd"/>
            <w:r w:rsidRPr="00B13BC3">
              <w:rPr>
                <w:rFonts w:ascii="Arial" w:hAnsi="Arial" w:cs="Arial"/>
              </w:rPr>
              <w:t>« nazaj</w:t>
            </w:r>
          </w:p>
        </w:tc>
        <w:tc>
          <w:tcPr>
            <w:tcW w:w="2268" w:type="dxa"/>
          </w:tcPr>
          <w:p w:rsidR="0026074F" w:rsidRPr="00B13BC3" w:rsidRDefault="0026074F" w:rsidP="00526B65">
            <w:pPr>
              <w:jc w:val="center"/>
              <w:rPr>
                <w:rFonts w:ascii="Arial" w:hAnsi="Arial" w:cs="Arial"/>
                <w:highlight w:val="green"/>
              </w:rPr>
            </w:pPr>
          </w:p>
          <w:p w:rsidR="0026074F" w:rsidRPr="00B13BC3" w:rsidRDefault="0026074F" w:rsidP="00526B65">
            <w:pPr>
              <w:jc w:val="center"/>
              <w:rPr>
                <w:rFonts w:ascii="Arial" w:hAnsi="Arial" w:cs="Arial"/>
                <w:highlight w:val="green"/>
              </w:rPr>
            </w:pPr>
            <w:r w:rsidRPr="00B13BC3">
              <w:rPr>
                <w:rFonts w:ascii="Arial" w:hAnsi="Arial" w:cs="Arial"/>
                <w:highlight w:val="green"/>
              </w:rPr>
              <w:object w:dxaOrig="6024" w:dyaOrig="5424">
                <v:shape id="_x0000_i1026" type="#_x0000_t75" style="width:92.25pt;height:83.25pt" o:ole="">
                  <v:imagedata r:id="rId10" o:title=""/>
                </v:shape>
                <o:OLEObject Type="Embed" ProgID="PBrush" ShapeID="_x0000_i1026" DrawAspect="Content" ObjectID="_1667027964" r:id="rId11"/>
              </w:object>
            </w:r>
          </w:p>
        </w:tc>
        <w:tc>
          <w:tcPr>
            <w:tcW w:w="2641" w:type="dxa"/>
            <w:vAlign w:val="center"/>
          </w:tcPr>
          <w:p w:rsidR="0026074F" w:rsidRDefault="0026074F" w:rsidP="00526B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</w:t>
            </w:r>
            <w:r w:rsidRPr="00B13BC3">
              <w:rPr>
                <w:rFonts w:ascii="Arial" w:hAnsi="Arial" w:cs="Arial"/>
              </w:rPr>
              <w:t xml:space="preserve"> </w:t>
            </w:r>
          </w:p>
          <w:p w:rsidR="0026074F" w:rsidRPr="00B13BC3" w:rsidRDefault="0026074F" w:rsidP="00526B65">
            <w:pPr>
              <w:jc w:val="center"/>
              <w:rPr>
                <w:rFonts w:ascii="Arial" w:hAnsi="Arial" w:cs="Arial"/>
              </w:rPr>
            </w:pPr>
            <w:r w:rsidRPr="00B13BC3">
              <w:rPr>
                <w:rFonts w:ascii="Arial" w:hAnsi="Arial" w:cs="Arial"/>
              </w:rPr>
              <w:t xml:space="preserve">Poskoki </w:t>
            </w:r>
            <w:r>
              <w:rPr>
                <w:rFonts w:ascii="Arial" w:hAnsi="Arial" w:cs="Arial"/>
              </w:rPr>
              <w:t xml:space="preserve">naprej </w:t>
            </w:r>
            <w:r w:rsidRPr="00B13BC3">
              <w:rPr>
                <w:rFonts w:ascii="Arial" w:hAnsi="Arial" w:cs="Arial"/>
              </w:rPr>
              <w:t>po levi nogi - roke na deblu.</w:t>
            </w:r>
          </w:p>
          <w:p w:rsidR="0026074F" w:rsidRPr="00B13BC3" w:rsidRDefault="0026074F" w:rsidP="00526B65">
            <w:pPr>
              <w:jc w:val="center"/>
              <w:rPr>
                <w:rFonts w:ascii="Arial" w:hAnsi="Arial" w:cs="Arial"/>
                <w:highlight w:val="green"/>
              </w:rPr>
            </w:pPr>
            <w:r w:rsidRPr="00B13BC3">
              <w:rPr>
                <w:rFonts w:ascii="Arial" w:hAnsi="Arial" w:cs="Arial"/>
              </w:rPr>
              <w:t>Poskoki</w:t>
            </w:r>
            <w:r>
              <w:rPr>
                <w:rFonts w:ascii="Arial" w:hAnsi="Arial" w:cs="Arial"/>
              </w:rPr>
              <w:t xml:space="preserve"> naprej</w:t>
            </w:r>
            <w:r w:rsidRPr="00B13BC3">
              <w:rPr>
                <w:rFonts w:ascii="Arial" w:hAnsi="Arial" w:cs="Arial"/>
              </w:rPr>
              <w:t xml:space="preserve"> po desni nogi – roke na deblu.</w:t>
            </w:r>
          </w:p>
        </w:tc>
        <w:tc>
          <w:tcPr>
            <w:tcW w:w="2462" w:type="dxa"/>
          </w:tcPr>
          <w:p w:rsidR="0026074F" w:rsidRPr="00B13BC3" w:rsidRDefault="0026074F" w:rsidP="00526B65">
            <w:pPr>
              <w:rPr>
                <w:rFonts w:ascii="Arial" w:hAnsi="Arial" w:cs="Arial"/>
              </w:rPr>
            </w:pPr>
          </w:p>
          <w:p w:rsidR="0026074F" w:rsidRPr="00B13BC3" w:rsidRDefault="0026074F" w:rsidP="00526B65">
            <w:pPr>
              <w:rPr>
                <w:rFonts w:ascii="Arial" w:hAnsi="Arial" w:cs="Arial"/>
                <w:b/>
                <w:highlight w:val="green"/>
              </w:rPr>
            </w:pPr>
            <w:r w:rsidRPr="00B13BC3">
              <w:rPr>
                <w:rFonts w:ascii="Arial" w:hAnsi="Arial" w:cs="Arial"/>
              </w:rPr>
              <w:t xml:space="preserve">  </w:t>
            </w:r>
            <w:r w:rsidRPr="00B13BC3">
              <w:rPr>
                <w:rFonts w:ascii="Arial" w:hAnsi="Arial" w:cs="Arial"/>
              </w:rPr>
              <w:object w:dxaOrig="5004" w:dyaOrig="4476">
                <v:shape id="_x0000_i1027" type="#_x0000_t75" style="width:90.75pt;height:81pt" o:ole="">
                  <v:imagedata r:id="rId12" o:title=""/>
                </v:shape>
                <o:OLEObject Type="Embed" ProgID="PBrush" ShapeID="_x0000_i1027" DrawAspect="Content" ObjectID="_1667027965" r:id="rId13"/>
              </w:object>
            </w:r>
          </w:p>
        </w:tc>
      </w:tr>
    </w:tbl>
    <w:p w:rsidR="0026074F" w:rsidRDefault="0026074F" w:rsidP="0026074F"/>
    <w:p w:rsidR="009523F4" w:rsidRDefault="009523F4"/>
    <w:sectPr w:rsidR="009523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074F"/>
    <w:rsid w:val="0026074F"/>
    <w:rsid w:val="00304788"/>
    <w:rsid w:val="00512DC0"/>
    <w:rsid w:val="00952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BD6823-DB28-4659-869A-04E86D867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26074F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26074F"/>
    <w:rPr>
      <w:color w:val="0563C1" w:themeColor="hyperlink"/>
      <w:u w:val="single"/>
    </w:rPr>
  </w:style>
  <w:style w:type="table" w:styleId="Tabelamrea">
    <w:name w:val="Table Grid"/>
    <w:basedOn w:val="Navadnatabela"/>
    <w:uiPriority w:val="39"/>
    <w:rsid w:val="002607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3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2.bin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hyperlink" Target="https://wordwall.net/resource/6324936/glasovi" TargetMode="Externa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203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Špela</dc:creator>
  <cp:keywords/>
  <dc:description/>
  <cp:lastModifiedBy>Špela</cp:lastModifiedBy>
  <cp:revision>1</cp:revision>
  <dcterms:created xsi:type="dcterms:W3CDTF">2020-11-16T09:13:00Z</dcterms:created>
  <dcterms:modified xsi:type="dcterms:W3CDTF">2020-11-16T09:33:00Z</dcterms:modified>
</cp:coreProperties>
</file>