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4581F2" w14:textId="6AC4FABB" w:rsidR="00442CFC" w:rsidRDefault="00984F43">
      <w:r>
        <w:t>TOREK</w:t>
      </w:r>
      <w:r w:rsidR="00895420">
        <w:t>, 1</w:t>
      </w:r>
      <w:r>
        <w:t>7</w:t>
      </w:r>
      <w:r w:rsidR="00A74720">
        <w:t>.</w:t>
      </w:r>
      <w:r w:rsidR="00895420">
        <w:t xml:space="preserve"> 11. 2020</w:t>
      </w:r>
    </w:p>
    <w:tbl>
      <w:tblPr>
        <w:tblStyle w:val="Tabelamrea"/>
        <w:tblW w:w="0" w:type="auto"/>
        <w:tblLayout w:type="fixed"/>
        <w:tblLook w:val="04A0" w:firstRow="1" w:lastRow="0" w:firstColumn="1" w:lastColumn="0" w:noHBand="0" w:noVBand="1"/>
      </w:tblPr>
      <w:tblGrid>
        <w:gridCol w:w="1129"/>
        <w:gridCol w:w="6574"/>
        <w:gridCol w:w="1359"/>
      </w:tblGrid>
      <w:tr w:rsidR="007B0561" w:rsidRPr="00895838" w14:paraId="096B47DA" w14:textId="77777777" w:rsidTr="00AF4C5E">
        <w:tc>
          <w:tcPr>
            <w:tcW w:w="1129" w:type="dxa"/>
          </w:tcPr>
          <w:p w14:paraId="3F61A5B4" w14:textId="77777777" w:rsidR="007B0561" w:rsidRPr="00895838" w:rsidRDefault="007B0561" w:rsidP="00AF4C5E">
            <w:pPr>
              <w:rPr>
                <w:rFonts w:asciiTheme="majorHAnsi" w:hAnsiTheme="majorHAnsi" w:cstheme="majorHAnsi"/>
                <w:b/>
              </w:rPr>
            </w:pPr>
            <w:bookmarkStart w:id="0" w:name="_Hlk56414560"/>
            <w:r w:rsidRPr="00895838">
              <w:rPr>
                <w:rFonts w:asciiTheme="majorHAnsi" w:hAnsiTheme="majorHAnsi" w:cstheme="majorHAnsi"/>
                <w:b/>
              </w:rPr>
              <w:t>PREDME</w:t>
            </w:r>
            <w:r>
              <w:rPr>
                <w:rFonts w:asciiTheme="majorHAnsi" w:hAnsiTheme="majorHAnsi" w:cstheme="majorHAnsi"/>
                <w:b/>
              </w:rPr>
              <w:t>T</w:t>
            </w:r>
          </w:p>
        </w:tc>
        <w:tc>
          <w:tcPr>
            <w:tcW w:w="6574" w:type="dxa"/>
          </w:tcPr>
          <w:p w14:paraId="201EB565" w14:textId="77777777" w:rsidR="007B0561" w:rsidRPr="00895838" w:rsidRDefault="007B0561" w:rsidP="00AF4C5E">
            <w:pPr>
              <w:rPr>
                <w:rFonts w:asciiTheme="majorHAnsi" w:hAnsiTheme="majorHAnsi" w:cstheme="majorHAnsi"/>
                <w:b/>
              </w:rPr>
            </w:pPr>
            <w:r w:rsidRPr="00895838">
              <w:rPr>
                <w:rFonts w:asciiTheme="majorHAnsi" w:hAnsiTheme="majorHAnsi" w:cstheme="majorHAnsi"/>
                <w:b/>
              </w:rPr>
              <w:t>NAVODILA</w:t>
            </w:r>
          </w:p>
        </w:tc>
        <w:tc>
          <w:tcPr>
            <w:tcW w:w="1359" w:type="dxa"/>
          </w:tcPr>
          <w:p w14:paraId="5521B6B6" w14:textId="77777777" w:rsidR="007B0561" w:rsidRPr="00895838" w:rsidRDefault="007B0561" w:rsidP="00AF4C5E">
            <w:pPr>
              <w:rPr>
                <w:rFonts w:asciiTheme="majorHAnsi" w:hAnsiTheme="majorHAnsi" w:cstheme="majorHAnsi"/>
                <w:b/>
              </w:rPr>
            </w:pPr>
            <w:r w:rsidRPr="00895838">
              <w:rPr>
                <w:rFonts w:asciiTheme="majorHAnsi" w:hAnsiTheme="majorHAnsi" w:cstheme="majorHAnsi"/>
                <w:b/>
              </w:rPr>
              <w:t>OPOMBE</w:t>
            </w:r>
          </w:p>
        </w:tc>
      </w:tr>
      <w:tr w:rsidR="007B0561" w14:paraId="1FEB89C4" w14:textId="77777777" w:rsidTr="00AF4C5E">
        <w:tc>
          <w:tcPr>
            <w:tcW w:w="1129" w:type="dxa"/>
          </w:tcPr>
          <w:p w14:paraId="73B0209A" w14:textId="77777777" w:rsidR="007B0561" w:rsidRDefault="007B0561" w:rsidP="00AF4C5E">
            <w:pPr>
              <w:rPr>
                <w:rFonts w:asciiTheme="majorHAnsi" w:hAnsiTheme="majorHAnsi" w:cstheme="majorHAnsi"/>
              </w:rPr>
            </w:pPr>
            <w:r>
              <w:rPr>
                <w:rFonts w:asciiTheme="majorHAnsi" w:hAnsiTheme="majorHAnsi" w:cstheme="majorHAnsi"/>
              </w:rPr>
              <w:t>MAT</w:t>
            </w:r>
          </w:p>
        </w:tc>
        <w:tc>
          <w:tcPr>
            <w:tcW w:w="6574" w:type="dxa"/>
          </w:tcPr>
          <w:p w14:paraId="46DFACCE" w14:textId="77777777" w:rsidR="007B0561" w:rsidRPr="00192117" w:rsidRDefault="007B0561" w:rsidP="00AF4C5E">
            <w:pPr>
              <w:rPr>
                <w:rFonts w:asciiTheme="majorHAnsi" w:hAnsiTheme="majorHAnsi" w:cstheme="majorHAnsi"/>
                <w:b/>
                <w:bCs/>
              </w:rPr>
            </w:pPr>
            <w:r>
              <w:rPr>
                <w:rFonts w:asciiTheme="majorHAnsi" w:hAnsiTheme="majorHAnsi" w:cstheme="majorHAnsi"/>
                <w:b/>
                <w:bCs/>
              </w:rPr>
              <w:t>SPREDAJ, ZADAJ</w:t>
            </w:r>
          </w:p>
          <w:p w14:paraId="0DF5343B" w14:textId="77777777" w:rsidR="007B0561" w:rsidRPr="00BE1C9E" w:rsidRDefault="007B0561" w:rsidP="00AF4C5E">
            <w:pPr>
              <w:rPr>
                <w:rFonts w:asciiTheme="majorHAnsi" w:hAnsiTheme="majorHAnsi" w:cstheme="majorHAnsi"/>
                <w:u w:val="single"/>
              </w:rPr>
            </w:pPr>
            <w:r w:rsidRPr="00513CBF">
              <w:rPr>
                <w:rFonts w:asciiTheme="majorHAnsi" w:hAnsiTheme="majorHAnsi" w:cstheme="majorHAnsi"/>
                <w:u w:val="single"/>
              </w:rPr>
              <w:t>V delovnem zvezku na strani</w:t>
            </w:r>
            <w:r w:rsidRPr="00BE1C9E">
              <w:rPr>
                <w:rFonts w:asciiTheme="majorHAnsi" w:hAnsiTheme="majorHAnsi" w:cstheme="majorHAnsi"/>
                <w:u w:val="single"/>
              </w:rPr>
              <w:t xml:space="preserve"> 97 opiši sliko in reši nalogo na strani 97 (obkrožiti moraš žival, ki jo vidiš od spredaj) in 98 (obkrožiti moraš prometni znak, ki ga vidiš od zadaj ter obkrožiti moraš sliko, na kateri vidiš žival od spredaj).</w:t>
            </w:r>
          </w:p>
          <w:p w14:paraId="12E1634C" w14:textId="77777777" w:rsidR="007B0561" w:rsidRDefault="007B0561" w:rsidP="00AF4C5E">
            <w:pPr>
              <w:rPr>
                <w:rFonts w:asciiTheme="majorHAnsi" w:hAnsiTheme="majorHAnsi" w:cstheme="majorHAnsi"/>
              </w:rPr>
            </w:pPr>
            <w:r>
              <w:rPr>
                <w:rFonts w:asciiTheme="majorHAnsi" w:hAnsiTheme="majorHAnsi" w:cstheme="majorHAnsi"/>
              </w:rPr>
              <w:t xml:space="preserve"> </w:t>
            </w:r>
          </w:p>
        </w:tc>
        <w:tc>
          <w:tcPr>
            <w:tcW w:w="1359" w:type="dxa"/>
          </w:tcPr>
          <w:p w14:paraId="6BAB265C" w14:textId="77777777" w:rsidR="007B0561" w:rsidRDefault="007B0561" w:rsidP="00AF4C5E">
            <w:pPr>
              <w:rPr>
                <w:rFonts w:asciiTheme="majorHAnsi" w:hAnsiTheme="majorHAnsi" w:cstheme="majorHAnsi"/>
              </w:rPr>
            </w:pPr>
            <w:r>
              <w:rPr>
                <w:rFonts w:asciiTheme="majorHAnsi" w:hAnsiTheme="majorHAnsi" w:cstheme="majorHAnsi"/>
              </w:rPr>
              <w:t>Fotografijo opravljenega dela starši pošljejo po e-pošti.</w:t>
            </w:r>
          </w:p>
        </w:tc>
      </w:tr>
      <w:tr w:rsidR="007B0561" w14:paraId="19F48030" w14:textId="77777777" w:rsidTr="00AF4C5E">
        <w:tc>
          <w:tcPr>
            <w:tcW w:w="1129" w:type="dxa"/>
          </w:tcPr>
          <w:p w14:paraId="2A10DEE0" w14:textId="77777777" w:rsidR="007B0561" w:rsidRDefault="007B0561" w:rsidP="00AF4C5E">
            <w:pPr>
              <w:rPr>
                <w:rFonts w:asciiTheme="majorHAnsi" w:hAnsiTheme="majorHAnsi" w:cstheme="majorHAnsi"/>
              </w:rPr>
            </w:pPr>
            <w:r>
              <w:rPr>
                <w:rFonts w:asciiTheme="majorHAnsi" w:hAnsiTheme="majorHAnsi" w:cstheme="majorHAnsi"/>
              </w:rPr>
              <w:t>SLJ</w:t>
            </w:r>
          </w:p>
        </w:tc>
        <w:tc>
          <w:tcPr>
            <w:tcW w:w="6574" w:type="dxa"/>
          </w:tcPr>
          <w:p w14:paraId="6442F377" w14:textId="77777777" w:rsidR="007B0561" w:rsidRDefault="007B0561" w:rsidP="00AF4C5E">
            <w:pPr>
              <w:rPr>
                <w:rFonts w:asciiTheme="majorHAnsi" w:hAnsiTheme="majorHAnsi" w:cstheme="majorHAnsi"/>
              </w:rPr>
            </w:pPr>
            <w:r>
              <w:rPr>
                <w:rFonts w:asciiTheme="majorHAnsi" w:hAnsiTheme="majorHAnsi" w:cstheme="majorHAnsi"/>
              </w:rPr>
              <w:t>Ponovi glasove/črke, ki smo se jih že naučili.</w:t>
            </w:r>
          </w:p>
          <w:p w14:paraId="77830FFE" w14:textId="77777777" w:rsidR="007B0561" w:rsidRDefault="007B0561" w:rsidP="00AF4C5E">
            <w:pPr>
              <w:rPr>
                <w:rFonts w:asciiTheme="majorHAnsi" w:hAnsiTheme="majorHAnsi" w:cstheme="majorHAnsi"/>
              </w:rPr>
            </w:pPr>
            <w:r>
              <w:rPr>
                <w:rFonts w:asciiTheme="majorHAnsi" w:hAnsiTheme="majorHAnsi" w:cstheme="majorHAnsi"/>
              </w:rPr>
              <w:t>Pri vsakem glasu poskušaj najti čim več besed, ki se začnejo na ta glas.</w:t>
            </w:r>
          </w:p>
          <w:p w14:paraId="7A097576" w14:textId="77777777" w:rsidR="007B0561" w:rsidRPr="00D973F3" w:rsidRDefault="007B0561" w:rsidP="00AF4C5E">
            <w:pPr>
              <w:rPr>
                <w:rFonts w:asciiTheme="majorHAnsi" w:hAnsiTheme="majorHAnsi" w:cstheme="majorHAnsi"/>
                <w:u w:val="single"/>
              </w:rPr>
            </w:pPr>
            <w:r w:rsidRPr="00D973F3">
              <w:rPr>
                <w:rFonts w:asciiTheme="majorHAnsi" w:hAnsiTheme="majorHAnsi" w:cstheme="majorHAnsi"/>
                <w:u w:val="single"/>
              </w:rPr>
              <w:t xml:space="preserve">V velikem delovnem zvezku za </w:t>
            </w:r>
            <w:proofErr w:type="spellStart"/>
            <w:r w:rsidRPr="00D973F3">
              <w:rPr>
                <w:rFonts w:asciiTheme="majorHAnsi" w:hAnsiTheme="majorHAnsi" w:cstheme="majorHAnsi"/>
                <w:u w:val="single"/>
              </w:rPr>
              <w:t>grafomotorične</w:t>
            </w:r>
            <w:proofErr w:type="spellEnd"/>
            <w:r w:rsidRPr="00D973F3">
              <w:rPr>
                <w:rFonts w:asciiTheme="majorHAnsi" w:hAnsiTheme="majorHAnsi" w:cstheme="majorHAnsi"/>
                <w:u w:val="single"/>
              </w:rPr>
              <w:t xml:space="preserve"> vaje (PAJKEC PIKO) nadaljuj z vajami, tam kjer si nazadnje ostal in reši naslednje dve strani.</w:t>
            </w:r>
          </w:p>
        </w:tc>
        <w:tc>
          <w:tcPr>
            <w:tcW w:w="1359" w:type="dxa"/>
          </w:tcPr>
          <w:p w14:paraId="57EC292D" w14:textId="77777777" w:rsidR="007B0561" w:rsidRDefault="007B0561" w:rsidP="00AF4C5E">
            <w:pPr>
              <w:rPr>
                <w:rFonts w:asciiTheme="majorHAnsi" w:hAnsiTheme="majorHAnsi" w:cstheme="majorHAnsi"/>
              </w:rPr>
            </w:pPr>
            <w:r>
              <w:rPr>
                <w:rFonts w:asciiTheme="majorHAnsi" w:hAnsiTheme="majorHAnsi" w:cstheme="majorHAnsi"/>
              </w:rPr>
              <w:t>Fotografijo opravljenega dela starši pošljejo po e-pošti.</w:t>
            </w:r>
          </w:p>
        </w:tc>
      </w:tr>
      <w:tr w:rsidR="007B0561" w14:paraId="5F984842" w14:textId="77777777" w:rsidTr="00AF4C5E">
        <w:tc>
          <w:tcPr>
            <w:tcW w:w="1129" w:type="dxa"/>
          </w:tcPr>
          <w:p w14:paraId="53E666EF" w14:textId="77777777" w:rsidR="007B0561" w:rsidRDefault="007B0561" w:rsidP="00AF4C5E">
            <w:pPr>
              <w:rPr>
                <w:rFonts w:asciiTheme="majorHAnsi" w:hAnsiTheme="majorHAnsi" w:cstheme="majorHAnsi"/>
              </w:rPr>
            </w:pPr>
            <w:r>
              <w:rPr>
                <w:rFonts w:asciiTheme="majorHAnsi" w:hAnsiTheme="majorHAnsi" w:cstheme="majorHAnsi"/>
              </w:rPr>
              <w:t>DDP</w:t>
            </w:r>
          </w:p>
        </w:tc>
        <w:tc>
          <w:tcPr>
            <w:tcW w:w="6574" w:type="dxa"/>
          </w:tcPr>
          <w:p w14:paraId="4907D330" w14:textId="77777777" w:rsidR="007B0561" w:rsidRDefault="007B0561" w:rsidP="00AF4C5E">
            <w:pPr>
              <w:rPr>
                <w:rStyle w:val="Hiperpovezava"/>
              </w:rPr>
            </w:pPr>
            <w:r>
              <w:rPr>
                <w:rFonts w:asciiTheme="majorHAnsi" w:hAnsiTheme="majorHAnsi" w:cstheme="majorHAnsi"/>
              </w:rPr>
              <w:t xml:space="preserve">Pošiljam ti povezavo: </w:t>
            </w:r>
            <w:hyperlink r:id="rId4" w:history="1">
              <w:r w:rsidRPr="00D344B4">
                <w:rPr>
                  <w:rStyle w:val="Hiperpovezava"/>
                </w:rPr>
                <w:t>https://wordwall.net/resource/6324936/glasovi</w:t>
              </w:r>
            </w:hyperlink>
            <w:r>
              <w:rPr>
                <w:rStyle w:val="Hiperpovezava"/>
              </w:rPr>
              <w:t xml:space="preserve">, </w:t>
            </w:r>
          </w:p>
          <w:p w14:paraId="4C3DB5A6" w14:textId="77777777" w:rsidR="007B0561" w:rsidRPr="00EB3C95" w:rsidRDefault="007B0561" w:rsidP="00AF4C5E">
            <w:pPr>
              <w:rPr>
                <w:rFonts w:asciiTheme="majorHAnsi" w:hAnsiTheme="majorHAnsi" w:cstheme="majorHAnsi"/>
              </w:rPr>
            </w:pPr>
            <w:r w:rsidRPr="00EB3C95">
              <w:rPr>
                <w:rStyle w:val="Hiperpovezava"/>
                <w:color w:val="auto"/>
                <w:u w:val="none"/>
              </w:rPr>
              <w:t xml:space="preserve">kjer boš utrjeval prve glasove. </w:t>
            </w:r>
          </w:p>
          <w:p w14:paraId="766E79A4" w14:textId="77777777" w:rsidR="007B0561" w:rsidRDefault="007B0561" w:rsidP="00AF4C5E">
            <w:pPr>
              <w:rPr>
                <w:rFonts w:asciiTheme="majorHAnsi" w:hAnsiTheme="majorHAnsi" w:cstheme="majorHAnsi"/>
              </w:rPr>
            </w:pPr>
          </w:p>
        </w:tc>
        <w:tc>
          <w:tcPr>
            <w:tcW w:w="1359" w:type="dxa"/>
          </w:tcPr>
          <w:p w14:paraId="073D8EB4" w14:textId="77777777" w:rsidR="007B0561" w:rsidRDefault="007B0561" w:rsidP="00AF4C5E">
            <w:pPr>
              <w:rPr>
                <w:rFonts w:asciiTheme="majorHAnsi" w:hAnsiTheme="majorHAnsi" w:cstheme="majorHAnsi"/>
              </w:rPr>
            </w:pPr>
          </w:p>
        </w:tc>
      </w:tr>
      <w:tr w:rsidR="007B0561" w14:paraId="6689AA60" w14:textId="77777777" w:rsidTr="00AF4C5E">
        <w:tc>
          <w:tcPr>
            <w:tcW w:w="1129" w:type="dxa"/>
          </w:tcPr>
          <w:p w14:paraId="70190702" w14:textId="77777777" w:rsidR="007B0561" w:rsidRDefault="007B0561" w:rsidP="00AF4C5E">
            <w:pPr>
              <w:rPr>
                <w:rFonts w:asciiTheme="majorHAnsi" w:hAnsiTheme="majorHAnsi" w:cstheme="majorHAnsi"/>
              </w:rPr>
            </w:pPr>
            <w:r>
              <w:rPr>
                <w:rFonts w:asciiTheme="majorHAnsi" w:hAnsiTheme="majorHAnsi" w:cstheme="majorHAnsi"/>
              </w:rPr>
              <w:t>ŠPO</w:t>
            </w:r>
          </w:p>
        </w:tc>
        <w:tc>
          <w:tcPr>
            <w:tcW w:w="6574" w:type="dxa"/>
          </w:tcPr>
          <w:p w14:paraId="0B2EBB4F" w14:textId="77777777" w:rsidR="007B0561" w:rsidRDefault="007B0561" w:rsidP="00AF4C5E">
            <w:pPr>
              <w:rPr>
                <w:rFonts w:asciiTheme="majorHAnsi" w:hAnsiTheme="majorHAnsi" w:cstheme="majorHAnsi"/>
              </w:rPr>
            </w:pPr>
            <w:r>
              <w:rPr>
                <w:rFonts w:asciiTheme="majorHAnsi" w:hAnsiTheme="majorHAnsi" w:cstheme="majorHAnsi"/>
              </w:rPr>
              <w:t xml:space="preserve">Pri predmetu šport se boš razmigal na svežem zraku, tako da boš v gozdu poiskal hlod in sledil vajam, ki se nahajajo pod tabelo. Pa previdno!  </w:t>
            </w:r>
          </w:p>
        </w:tc>
        <w:tc>
          <w:tcPr>
            <w:tcW w:w="1359" w:type="dxa"/>
          </w:tcPr>
          <w:p w14:paraId="1AD4889D" w14:textId="77777777" w:rsidR="007B0561" w:rsidRDefault="007B0561" w:rsidP="00AF4C5E">
            <w:pPr>
              <w:rPr>
                <w:rFonts w:asciiTheme="majorHAnsi" w:hAnsiTheme="majorHAnsi" w:cstheme="majorHAnsi"/>
              </w:rPr>
            </w:pPr>
          </w:p>
        </w:tc>
      </w:tr>
      <w:bookmarkEnd w:id="0"/>
    </w:tbl>
    <w:p w14:paraId="022B8656" w14:textId="4A5A1FAF" w:rsidR="00895420" w:rsidRDefault="00895420"/>
    <w:p w14:paraId="75483889" w14:textId="77777777" w:rsidR="007B0561" w:rsidRDefault="007B0561" w:rsidP="007B0561">
      <w:pPr>
        <w:jc w:val="center"/>
        <w:rPr>
          <w:rFonts w:ascii="Arial" w:hAnsi="Arial" w:cs="Arial"/>
          <w:b/>
          <w:highlight w:val="green"/>
        </w:rPr>
      </w:pPr>
      <w:r>
        <w:rPr>
          <w:rFonts w:ascii="Arial" w:hAnsi="Arial" w:cs="Arial"/>
          <w:b/>
          <w:highlight w:val="green"/>
        </w:rPr>
        <w:t>MIGAJMO – VAJE RAVNOTEŽJA</w:t>
      </w:r>
    </w:p>
    <w:tbl>
      <w:tblPr>
        <w:tblStyle w:val="Tabelamrea"/>
        <w:tblW w:w="9639" w:type="dxa"/>
        <w:tblInd w:w="534" w:type="dxa"/>
        <w:tblLook w:val="04A0" w:firstRow="1" w:lastRow="0" w:firstColumn="1" w:lastColumn="0" w:noHBand="0" w:noVBand="1"/>
      </w:tblPr>
      <w:tblGrid>
        <w:gridCol w:w="2268"/>
        <w:gridCol w:w="2268"/>
        <w:gridCol w:w="2641"/>
        <w:gridCol w:w="2462"/>
      </w:tblGrid>
      <w:tr w:rsidR="007B0561" w14:paraId="7A41E66E" w14:textId="77777777" w:rsidTr="00AF4C5E">
        <w:trPr>
          <w:trHeight w:val="2101"/>
        </w:trPr>
        <w:tc>
          <w:tcPr>
            <w:tcW w:w="2268" w:type="dxa"/>
            <w:tcBorders>
              <w:top w:val="single" w:sz="4" w:space="0" w:color="auto"/>
              <w:left w:val="single" w:sz="4" w:space="0" w:color="auto"/>
              <w:bottom w:val="single" w:sz="4" w:space="0" w:color="auto"/>
              <w:right w:val="single" w:sz="4" w:space="0" w:color="auto"/>
            </w:tcBorders>
            <w:vAlign w:val="center"/>
          </w:tcPr>
          <w:p w14:paraId="6EADE37E" w14:textId="77777777" w:rsidR="007B0561" w:rsidRDefault="007B0561" w:rsidP="00AF4C5E">
            <w:pPr>
              <w:jc w:val="center"/>
              <w:rPr>
                <w:rFonts w:ascii="Arial" w:hAnsi="Arial" w:cs="Arial"/>
              </w:rPr>
            </w:pPr>
            <w:r>
              <w:rPr>
                <w:rFonts w:ascii="Arial" w:hAnsi="Arial" w:cs="Arial"/>
              </w:rPr>
              <w:t>1.</w:t>
            </w:r>
          </w:p>
          <w:p w14:paraId="1FFD3F34" w14:textId="77777777" w:rsidR="007B0561" w:rsidRDefault="007B0561" w:rsidP="00AF4C5E">
            <w:pPr>
              <w:jc w:val="center"/>
              <w:rPr>
                <w:rFonts w:ascii="Arial" w:hAnsi="Arial" w:cs="Arial"/>
              </w:rPr>
            </w:pPr>
            <w:r>
              <w:rPr>
                <w:rFonts w:ascii="Arial" w:hAnsi="Arial" w:cs="Arial"/>
              </w:rPr>
              <w:t>Hoja po hlodu/vrvi naprej in »</w:t>
            </w:r>
            <w:proofErr w:type="spellStart"/>
            <w:r>
              <w:rPr>
                <w:rFonts w:ascii="Arial" w:hAnsi="Arial" w:cs="Arial"/>
              </w:rPr>
              <w:t>rikverc</w:t>
            </w:r>
            <w:proofErr w:type="spellEnd"/>
            <w:r>
              <w:rPr>
                <w:rFonts w:ascii="Arial" w:hAnsi="Arial" w:cs="Arial"/>
              </w:rPr>
              <w:t>« nazaj.</w:t>
            </w:r>
          </w:p>
          <w:p w14:paraId="516E6D0E" w14:textId="77777777" w:rsidR="007B0561" w:rsidRDefault="007B0561" w:rsidP="00AF4C5E">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hideMark/>
          </w:tcPr>
          <w:p w14:paraId="145A90A6" w14:textId="77777777" w:rsidR="007B0561" w:rsidRDefault="007B0561" w:rsidP="00AF4C5E">
            <w:pPr>
              <w:rPr>
                <w:rFonts w:ascii="Arial" w:hAnsi="Arial" w:cs="Arial"/>
              </w:rPr>
            </w:pPr>
            <w:r>
              <w:rPr>
                <w:noProof/>
                <w:sz w:val="24"/>
              </w:rPr>
              <w:drawing>
                <wp:anchor distT="0" distB="0" distL="114300" distR="114300" simplePos="0" relativeHeight="251659264" behindDoc="1" locked="0" layoutInCell="1" allowOverlap="1" wp14:anchorId="05385026" wp14:editId="5C6786AA">
                  <wp:simplePos x="0" y="0"/>
                  <wp:positionH relativeFrom="column">
                    <wp:posOffset>12065</wp:posOffset>
                  </wp:positionH>
                  <wp:positionV relativeFrom="paragraph">
                    <wp:posOffset>133350</wp:posOffset>
                  </wp:positionV>
                  <wp:extent cx="1226820" cy="960120"/>
                  <wp:effectExtent l="0" t="0" r="0" b="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6820" cy="960120"/>
                          </a:xfrm>
                          <a:prstGeom prst="rect">
                            <a:avLst/>
                          </a:prstGeom>
                          <a:noFill/>
                        </pic:spPr>
                      </pic:pic>
                    </a:graphicData>
                  </a:graphic>
                  <wp14:sizeRelH relativeFrom="page">
                    <wp14:pctWidth>0</wp14:pctWidth>
                  </wp14:sizeRelH>
                  <wp14:sizeRelV relativeFrom="page">
                    <wp14:pctHeight>0</wp14:pctHeight>
                  </wp14:sizeRelV>
                </wp:anchor>
              </w:drawing>
            </w:r>
          </w:p>
        </w:tc>
        <w:tc>
          <w:tcPr>
            <w:tcW w:w="2641" w:type="dxa"/>
            <w:tcBorders>
              <w:top w:val="single" w:sz="4" w:space="0" w:color="auto"/>
              <w:left w:val="single" w:sz="4" w:space="0" w:color="auto"/>
              <w:bottom w:val="single" w:sz="4" w:space="0" w:color="auto"/>
              <w:right w:val="single" w:sz="4" w:space="0" w:color="auto"/>
            </w:tcBorders>
            <w:vAlign w:val="center"/>
            <w:hideMark/>
          </w:tcPr>
          <w:p w14:paraId="716BEC9F" w14:textId="77777777" w:rsidR="007B0561" w:rsidRDefault="007B0561" w:rsidP="00AF4C5E">
            <w:pPr>
              <w:jc w:val="center"/>
              <w:rPr>
                <w:rFonts w:ascii="Arial" w:hAnsi="Arial" w:cs="Arial"/>
              </w:rPr>
            </w:pPr>
            <w:r>
              <w:rPr>
                <w:rFonts w:ascii="Arial" w:hAnsi="Arial" w:cs="Arial"/>
              </w:rPr>
              <w:t>4.</w:t>
            </w:r>
          </w:p>
          <w:p w14:paraId="54617211" w14:textId="77777777" w:rsidR="007B0561" w:rsidRDefault="007B0561" w:rsidP="00AF4C5E">
            <w:pPr>
              <w:jc w:val="center"/>
              <w:rPr>
                <w:rFonts w:ascii="Arial" w:hAnsi="Arial" w:cs="Arial"/>
                <w:highlight w:val="green"/>
              </w:rPr>
            </w:pPr>
            <w:r>
              <w:rPr>
                <w:rFonts w:ascii="Arial" w:hAnsi="Arial" w:cs="Arial"/>
              </w:rPr>
              <w:t>Hoja po vseh štirih naprej in »</w:t>
            </w:r>
            <w:proofErr w:type="spellStart"/>
            <w:r>
              <w:rPr>
                <w:rFonts w:ascii="Arial" w:hAnsi="Arial" w:cs="Arial"/>
              </w:rPr>
              <w:t>rikverc</w:t>
            </w:r>
            <w:proofErr w:type="spellEnd"/>
            <w:r>
              <w:rPr>
                <w:rFonts w:ascii="Arial" w:hAnsi="Arial" w:cs="Arial"/>
              </w:rPr>
              <w:t>« nazaj (NE po kolenih!)</w:t>
            </w:r>
          </w:p>
        </w:tc>
        <w:tc>
          <w:tcPr>
            <w:tcW w:w="2462" w:type="dxa"/>
            <w:tcBorders>
              <w:top w:val="single" w:sz="4" w:space="0" w:color="auto"/>
              <w:left w:val="single" w:sz="4" w:space="0" w:color="auto"/>
              <w:bottom w:val="single" w:sz="4" w:space="0" w:color="auto"/>
              <w:right w:val="single" w:sz="4" w:space="0" w:color="auto"/>
            </w:tcBorders>
            <w:hideMark/>
          </w:tcPr>
          <w:p w14:paraId="3961DC01" w14:textId="77777777" w:rsidR="007B0561" w:rsidRDefault="007B0561" w:rsidP="00AF4C5E">
            <w:pPr>
              <w:rPr>
                <w:rFonts w:ascii="Arial" w:hAnsi="Arial" w:cs="Arial"/>
                <w:b/>
                <w:highlight w:val="green"/>
              </w:rPr>
            </w:pPr>
            <w:r>
              <w:rPr>
                <w:rFonts w:ascii="Arial" w:hAnsi="Arial" w:cs="Arial"/>
              </w:rPr>
              <w:t xml:space="preserve">    </w:t>
            </w:r>
            <w:r>
              <w:rPr>
                <w:rFonts w:ascii="Arial" w:hAnsi="Arial" w:cs="Arial"/>
              </w:rPr>
              <w:object w:dxaOrig="2115" w:dyaOrig="1500" w14:anchorId="24CC7C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pt" o:ole="">
                  <v:imagedata r:id="rId6" o:title=""/>
                </v:shape>
                <o:OLEObject Type="Embed" ProgID="PBrush" ShapeID="_x0000_i1025" DrawAspect="Content" ObjectID="_1667049134" r:id="rId7"/>
              </w:object>
            </w:r>
          </w:p>
        </w:tc>
      </w:tr>
      <w:tr w:rsidR="007B0561" w14:paraId="0206B2B9" w14:textId="77777777" w:rsidTr="00AF4C5E">
        <w:trPr>
          <w:trHeight w:val="1961"/>
        </w:trPr>
        <w:tc>
          <w:tcPr>
            <w:tcW w:w="2268" w:type="dxa"/>
            <w:tcBorders>
              <w:top w:val="single" w:sz="4" w:space="0" w:color="auto"/>
              <w:left w:val="single" w:sz="4" w:space="0" w:color="auto"/>
              <w:bottom w:val="single" w:sz="4" w:space="0" w:color="auto"/>
              <w:right w:val="single" w:sz="4" w:space="0" w:color="auto"/>
            </w:tcBorders>
            <w:vAlign w:val="center"/>
          </w:tcPr>
          <w:p w14:paraId="4D320285" w14:textId="77777777" w:rsidR="007B0561" w:rsidRDefault="007B0561" w:rsidP="00AF4C5E">
            <w:pPr>
              <w:jc w:val="center"/>
              <w:rPr>
                <w:rFonts w:ascii="Arial" w:hAnsi="Arial" w:cs="Arial"/>
              </w:rPr>
            </w:pPr>
            <w:r>
              <w:rPr>
                <w:rFonts w:ascii="Arial" w:hAnsi="Arial" w:cs="Arial"/>
              </w:rPr>
              <w:t>2.</w:t>
            </w:r>
          </w:p>
          <w:p w14:paraId="12978C33" w14:textId="77777777" w:rsidR="007B0561" w:rsidRDefault="007B0561" w:rsidP="00AF4C5E">
            <w:pPr>
              <w:jc w:val="center"/>
              <w:rPr>
                <w:rFonts w:ascii="Arial" w:hAnsi="Arial" w:cs="Arial"/>
              </w:rPr>
            </w:pPr>
            <w:r>
              <w:rPr>
                <w:rFonts w:ascii="Arial" w:hAnsi="Arial" w:cs="Arial"/>
              </w:rPr>
              <w:t>Hoja bočno v obe smeri.</w:t>
            </w:r>
          </w:p>
          <w:p w14:paraId="5AEA38DF" w14:textId="77777777" w:rsidR="007B0561" w:rsidRDefault="007B0561" w:rsidP="00AF4C5E">
            <w:pPr>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hideMark/>
          </w:tcPr>
          <w:p w14:paraId="6694B3A0" w14:textId="77777777" w:rsidR="007B0561" w:rsidRDefault="007B0561" w:rsidP="00AF4C5E">
            <w:pPr>
              <w:tabs>
                <w:tab w:val="left" w:pos="960"/>
                <w:tab w:val="center" w:pos="1026"/>
              </w:tabs>
              <w:rPr>
                <w:rFonts w:ascii="Arial" w:hAnsi="Arial" w:cs="Arial"/>
              </w:rPr>
            </w:pPr>
            <w:r>
              <w:rPr>
                <w:noProof/>
                <w:sz w:val="24"/>
              </w:rPr>
              <w:drawing>
                <wp:anchor distT="0" distB="0" distL="114300" distR="114300" simplePos="0" relativeHeight="251661312" behindDoc="1" locked="0" layoutInCell="1" allowOverlap="1" wp14:anchorId="0AA5FED4" wp14:editId="1D2DC10B">
                  <wp:simplePos x="0" y="0"/>
                  <wp:positionH relativeFrom="column">
                    <wp:posOffset>73660</wp:posOffset>
                  </wp:positionH>
                  <wp:positionV relativeFrom="paragraph">
                    <wp:posOffset>220980</wp:posOffset>
                  </wp:positionV>
                  <wp:extent cx="1165860" cy="922655"/>
                  <wp:effectExtent l="0" t="0" r="0" b="0"/>
                  <wp:wrapTight wrapText="bothSides">
                    <wp:wrapPolygon edited="0">
                      <wp:start x="0" y="0"/>
                      <wp:lineTo x="0" y="20961"/>
                      <wp:lineTo x="21176" y="20961"/>
                      <wp:lineTo x="21176"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5860" cy="922655"/>
                          </a:xfrm>
                          <a:prstGeom prst="rect">
                            <a:avLst/>
                          </a:prstGeom>
                          <a:noFill/>
                        </pic:spPr>
                      </pic:pic>
                    </a:graphicData>
                  </a:graphic>
                  <wp14:sizeRelH relativeFrom="page">
                    <wp14:pctWidth>0</wp14:pctWidth>
                  </wp14:sizeRelH>
                  <wp14:sizeRelV relativeFrom="page">
                    <wp14:pctHeight>0</wp14:pctHeight>
                  </wp14:sizeRelV>
                </wp:anchor>
              </w:drawing>
            </w:r>
          </w:p>
        </w:tc>
        <w:tc>
          <w:tcPr>
            <w:tcW w:w="2641" w:type="dxa"/>
            <w:tcBorders>
              <w:top w:val="single" w:sz="4" w:space="0" w:color="auto"/>
              <w:left w:val="single" w:sz="4" w:space="0" w:color="auto"/>
              <w:bottom w:val="single" w:sz="4" w:space="0" w:color="auto"/>
              <w:right w:val="single" w:sz="4" w:space="0" w:color="auto"/>
            </w:tcBorders>
            <w:vAlign w:val="center"/>
            <w:hideMark/>
          </w:tcPr>
          <w:p w14:paraId="71BC018D" w14:textId="77777777" w:rsidR="007B0561" w:rsidRDefault="007B0561" w:rsidP="00AF4C5E">
            <w:pPr>
              <w:jc w:val="center"/>
              <w:rPr>
                <w:rFonts w:ascii="Arial" w:hAnsi="Arial" w:cs="Arial"/>
              </w:rPr>
            </w:pPr>
            <w:r>
              <w:rPr>
                <w:rFonts w:ascii="Arial" w:hAnsi="Arial" w:cs="Arial"/>
              </w:rPr>
              <w:t>5.</w:t>
            </w:r>
          </w:p>
          <w:p w14:paraId="549464CC" w14:textId="77777777" w:rsidR="007B0561" w:rsidRDefault="007B0561" w:rsidP="00AF4C5E">
            <w:pPr>
              <w:jc w:val="center"/>
              <w:rPr>
                <w:rFonts w:ascii="Arial" w:hAnsi="Arial" w:cs="Arial"/>
                <w:highlight w:val="green"/>
              </w:rPr>
            </w:pPr>
            <w:r>
              <w:rPr>
                <w:rFonts w:ascii="Arial" w:hAnsi="Arial" w:cs="Arial"/>
              </w:rPr>
              <w:t>»Račja hoja« naprej in nazaj.</w:t>
            </w:r>
          </w:p>
        </w:tc>
        <w:tc>
          <w:tcPr>
            <w:tcW w:w="2462" w:type="dxa"/>
            <w:tcBorders>
              <w:top w:val="single" w:sz="4" w:space="0" w:color="auto"/>
              <w:left w:val="single" w:sz="4" w:space="0" w:color="auto"/>
              <w:bottom w:val="single" w:sz="4" w:space="0" w:color="auto"/>
              <w:right w:val="single" w:sz="4" w:space="0" w:color="auto"/>
            </w:tcBorders>
            <w:hideMark/>
          </w:tcPr>
          <w:p w14:paraId="5BEBD993" w14:textId="77777777" w:rsidR="007B0561" w:rsidRDefault="007B0561" w:rsidP="00AF4C5E">
            <w:pPr>
              <w:rPr>
                <w:rFonts w:ascii="Arial" w:hAnsi="Arial" w:cs="Arial"/>
                <w:b/>
              </w:rPr>
            </w:pPr>
            <w:r>
              <w:rPr>
                <w:noProof/>
                <w:sz w:val="24"/>
              </w:rPr>
              <w:drawing>
                <wp:anchor distT="0" distB="0" distL="114300" distR="114300" simplePos="0" relativeHeight="251660288" behindDoc="1" locked="0" layoutInCell="1" allowOverlap="1" wp14:anchorId="7F53750B" wp14:editId="3FBE3416">
                  <wp:simplePos x="0" y="0"/>
                  <wp:positionH relativeFrom="column">
                    <wp:posOffset>150495</wp:posOffset>
                  </wp:positionH>
                  <wp:positionV relativeFrom="paragraph">
                    <wp:posOffset>141605</wp:posOffset>
                  </wp:positionV>
                  <wp:extent cx="946785" cy="952500"/>
                  <wp:effectExtent l="0" t="0" r="5715" b="0"/>
                  <wp:wrapTight wrapText="bothSides">
                    <wp:wrapPolygon edited="0">
                      <wp:start x="0" y="0"/>
                      <wp:lineTo x="0" y="21168"/>
                      <wp:lineTo x="21296" y="21168"/>
                      <wp:lineTo x="21296"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6785" cy="952500"/>
                          </a:xfrm>
                          <a:prstGeom prst="rect">
                            <a:avLst/>
                          </a:prstGeom>
                          <a:noFill/>
                        </pic:spPr>
                      </pic:pic>
                    </a:graphicData>
                  </a:graphic>
                  <wp14:sizeRelH relativeFrom="page">
                    <wp14:pctWidth>0</wp14:pctWidth>
                  </wp14:sizeRelH>
                  <wp14:sizeRelV relativeFrom="page">
                    <wp14:pctHeight>0</wp14:pctHeight>
                  </wp14:sizeRelV>
                </wp:anchor>
              </w:drawing>
            </w:r>
          </w:p>
        </w:tc>
      </w:tr>
      <w:tr w:rsidR="007B0561" w14:paraId="75D19B1B" w14:textId="77777777" w:rsidTr="00AF4C5E">
        <w:tc>
          <w:tcPr>
            <w:tcW w:w="2268" w:type="dxa"/>
            <w:tcBorders>
              <w:top w:val="single" w:sz="4" w:space="0" w:color="auto"/>
              <w:left w:val="single" w:sz="4" w:space="0" w:color="auto"/>
              <w:bottom w:val="single" w:sz="4" w:space="0" w:color="auto"/>
              <w:right w:val="single" w:sz="4" w:space="0" w:color="auto"/>
            </w:tcBorders>
            <w:vAlign w:val="center"/>
            <w:hideMark/>
          </w:tcPr>
          <w:p w14:paraId="56032046" w14:textId="77777777" w:rsidR="007B0561" w:rsidRDefault="007B0561" w:rsidP="00AF4C5E">
            <w:pPr>
              <w:jc w:val="center"/>
              <w:rPr>
                <w:rFonts w:ascii="Arial" w:hAnsi="Arial" w:cs="Arial"/>
              </w:rPr>
            </w:pPr>
            <w:r>
              <w:rPr>
                <w:rFonts w:ascii="Arial" w:hAnsi="Arial" w:cs="Arial"/>
              </w:rPr>
              <w:t>3.</w:t>
            </w:r>
          </w:p>
          <w:p w14:paraId="50F9F8B2" w14:textId="77777777" w:rsidR="007B0561" w:rsidRDefault="007B0561" w:rsidP="00AF4C5E">
            <w:pPr>
              <w:jc w:val="center"/>
              <w:rPr>
                <w:rFonts w:ascii="Arial" w:hAnsi="Arial" w:cs="Arial"/>
                <w:highlight w:val="green"/>
              </w:rPr>
            </w:pPr>
            <w:r>
              <w:rPr>
                <w:rFonts w:ascii="Arial" w:hAnsi="Arial" w:cs="Arial"/>
              </w:rPr>
              <w:t>Hoja po prstih naprej in »</w:t>
            </w:r>
            <w:proofErr w:type="spellStart"/>
            <w:r>
              <w:rPr>
                <w:rFonts w:ascii="Arial" w:hAnsi="Arial" w:cs="Arial"/>
              </w:rPr>
              <w:t>rikverc</w:t>
            </w:r>
            <w:proofErr w:type="spellEnd"/>
            <w:r>
              <w:rPr>
                <w:rFonts w:ascii="Arial" w:hAnsi="Arial" w:cs="Arial"/>
              </w:rPr>
              <w:t>« nazaj</w:t>
            </w:r>
          </w:p>
        </w:tc>
        <w:tc>
          <w:tcPr>
            <w:tcW w:w="2268" w:type="dxa"/>
            <w:tcBorders>
              <w:top w:val="single" w:sz="4" w:space="0" w:color="auto"/>
              <w:left w:val="single" w:sz="4" w:space="0" w:color="auto"/>
              <w:bottom w:val="single" w:sz="4" w:space="0" w:color="auto"/>
              <w:right w:val="single" w:sz="4" w:space="0" w:color="auto"/>
            </w:tcBorders>
          </w:tcPr>
          <w:p w14:paraId="20C69849" w14:textId="77777777" w:rsidR="007B0561" w:rsidRDefault="007B0561" w:rsidP="00AF4C5E">
            <w:pPr>
              <w:jc w:val="center"/>
              <w:rPr>
                <w:rFonts w:ascii="Arial" w:hAnsi="Arial" w:cs="Arial"/>
                <w:highlight w:val="green"/>
              </w:rPr>
            </w:pPr>
          </w:p>
          <w:p w14:paraId="7DCCF744" w14:textId="77777777" w:rsidR="007B0561" w:rsidRDefault="007B0561" w:rsidP="00AF4C5E">
            <w:pPr>
              <w:jc w:val="center"/>
              <w:rPr>
                <w:rFonts w:ascii="Arial" w:hAnsi="Arial" w:cs="Arial"/>
                <w:highlight w:val="green"/>
              </w:rPr>
            </w:pPr>
            <w:r>
              <w:rPr>
                <w:rFonts w:ascii="Arial" w:hAnsi="Arial" w:cs="Arial"/>
                <w:highlight w:val="green"/>
              </w:rPr>
              <w:object w:dxaOrig="1845" w:dyaOrig="1665" w14:anchorId="53BE7AA5">
                <v:shape id="_x0000_i1026" type="#_x0000_t75" style="width:92.25pt;height:83.25pt" o:ole="">
                  <v:imagedata r:id="rId10" o:title=""/>
                </v:shape>
                <o:OLEObject Type="Embed" ProgID="PBrush" ShapeID="_x0000_i1026" DrawAspect="Content" ObjectID="_1667049135" r:id="rId11"/>
              </w:object>
            </w:r>
          </w:p>
        </w:tc>
        <w:tc>
          <w:tcPr>
            <w:tcW w:w="2641" w:type="dxa"/>
            <w:tcBorders>
              <w:top w:val="single" w:sz="4" w:space="0" w:color="auto"/>
              <w:left w:val="single" w:sz="4" w:space="0" w:color="auto"/>
              <w:bottom w:val="single" w:sz="4" w:space="0" w:color="auto"/>
              <w:right w:val="single" w:sz="4" w:space="0" w:color="auto"/>
            </w:tcBorders>
            <w:vAlign w:val="center"/>
            <w:hideMark/>
          </w:tcPr>
          <w:p w14:paraId="3B36E83C" w14:textId="77777777" w:rsidR="007B0561" w:rsidRDefault="007B0561" w:rsidP="00AF4C5E">
            <w:pPr>
              <w:jc w:val="center"/>
              <w:rPr>
                <w:rFonts w:ascii="Arial" w:hAnsi="Arial" w:cs="Arial"/>
              </w:rPr>
            </w:pPr>
            <w:r>
              <w:rPr>
                <w:rFonts w:ascii="Arial" w:hAnsi="Arial" w:cs="Arial"/>
              </w:rPr>
              <w:t xml:space="preserve">6. </w:t>
            </w:r>
          </w:p>
          <w:p w14:paraId="44781B71" w14:textId="77777777" w:rsidR="007B0561" w:rsidRDefault="007B0561" w:rsidP="00AF4C5E">
            <w:pPr>
              <w:jc w:val="center"/>
              <w:rPr>
                <w:rFonts w:ascii="Arial" w:hAnsi="Arial" w:cs="Arial"/>
              </w:rPr>
            </w:pPr>
            <w:r>
              <w:rPr>
                <w:rFonts w:ascii="Arial" w:hAnsi="Arial" w:cs="Arial"/>
              </w:rPr>
              <w:t>Poskoki naprej po levi nogi - roke na deblu.</w:t>
            </w:r>
          </w:p>
          <w:p w14:paraId="4EC18921" w14:textId="77777777" w:rsidR="007B0561" w:rsidRDefault="007B0561" w:rsidP="00AF4C5E">
            <w:pPr>
              <w:jc w:val="center"/>
              <w:rPr>
                <w:rFonts w:ascii="Arial" w:hAnsi="Arial" w:cs="Arial"/>
                <w:highlight w:val="green"/>
              </w:rPr>
            </w:pPr>
            <w:r>
              <w:rPr>
                <w:rFonts w:ascii="Arial" w:hAnsi="Arial" w:cs="Arial"/>
              </w:rPr>
              <w:t>Poskoki naprej po desni nogi – roke na deblu.</w:t>
            </w:r>
          </w:p>
        </w:tc>
        <w:tc>
          <w:tcPr>
            <w:tcW w:w="2462" w:type="dxa"/>
            <w:tcBorders>
              <w:top w:val="single" w:sz="4" w:space="0" w:color="auto"/>
              <w:left w:val="single" w:sz="4" w:space="0" w:color="auto"/>
              <w:bottom w:val="single" w:sz="4" w:space="0" w:color="auto"/>
              <w:right w:val="single" w:sz="4" w:space="0" w:color="auto"/>
            </w:tcBorders>
          </w:tcPr>
          <w:p w14:paraId="71B690F9" w14:textId="77777777" w:rsidR="007B0561" w:rsidRDefault="007B0561" w:rsidP="00AF4C5E">
            <w:pPr>
              <w:rPr>
                <w:rFonts w:ascii="Arial" w:hAnsi="Arial" w:cs="Arial"/>
              </w:rPr>
            </w:pPr>
          </w:p>
          <w:p w14:paraId="03E4A66F" w14:textId="77777777" w:rsidR="007B0561" w:rsidRDefault="007B0561" w:rsidP="00AF4C5E">
            <w:pPr>
              <w:rPr>
                <w:rFonts w:ascii="Arial" w:hAnsi="Arial" w:cs="Arial"/>
                <w:b/>
                <w:highlight w:val="green"/>
              </w:rPr>
            </w:pPr>
            <w:r>
              <w:rPr>
                <w:rFonts w:ascii="Arial" w:hAnsi="Arial" w:cs="Arial"/>
              </w:rPr>
              <w:t xml:space="preserve">  </w:t>
            </w:r>
            <w:r>
              <w:rPr>
                <w:rFonts w:ascii="Arial" w:hAnsi="Arial" w:cs="Arial"/>
              </w:rPr>
              <w:object w:dxaOrig="1815" w:dyaOrig="1620" w14:anchorId="4D73F9F0">
                <v:shape id="_x0000_i1027" type="#_x0000_t75" style="width:90.75pt;height:81pt" o:ole="">
                  <v:imagedata r:id="rId12" o:title=""/>
                </v:shape>
                <o:OLEObject Type="Embed" ProgID="PBrush" ShapeID="_x0000_i1027" DrawAspect="Content" ObjectID="_1667049136" r:id="rId13"/>
              </w:object>
            </w:r>
          </w:p>
        </w:tc>
      </w:tr>
    </w:tbl>
    <w:p w14:paraId="7E7E4B3F" w14:textId="77777777" w:rsidR="007B0561" w:rsidRDefault="007B0561"/>
    <w:sectPr w:rsidR="007B056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420"/>
    <w:rsid w:val="00442CFC"/>
    <w:rsid w:val="007B0561"/>
    <w:rsid w:val="00895420"/>
    <w:rsid w:val="00984F43"/>
    <w:rsid w:val="00A74720"/>
    <w:rsid w:val="00D973F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0BD5D"/>
  <w15:chartTrackingRefBased/>
  <w15:docId w15:val="{4EF49854-B702-4B66-9150-9C229CBD3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895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89542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3.bin"/><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2.bin"/><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hyperlink" Target="https://wordwall.net/resource/6324936/glasovi" TargetMode="Externa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212</Words>
  <Characters>1215</Characters>
  <Application>Microsoft Office Word</Application>
  <DocSecurity>0</DocSecurity>
  <Lines>10</Lines>
  <Paragraphs>2</Paragraphs>
  <ScaleCrop>false</ScaleCrop>
  <Company/>
  <LinksUpToDate>false</LinksUpToDate>
  <CharactersWithSpaces>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Brane Šmit</dc:creator>
  <cp:keywords/>
  <dc:description/>
  <cp:lastModifiedBy>Brane Šmit</cp:lastModifiedBy>
  <cp:revision>5</cp:revision>
  <dcterms:created xsi:type="dcterms:W3CDTF">2020-11-11T08:53:00Z</dcterms:created>
  <dcterms:modified xsi:type="dcterms:W3CDTF">2020-11-16T15:26:00Z</dcterms:modified>
</cp:coreProperties>
</file>