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D46ECA" w:rsidP="00D46ECA">
      <w:pPr>
        <w:jc w:val="center"/>
        <w:rPr>
          <w:sz w:val="24"/>
          <w:szCs w:val="24"/>
        </w:rPr>
      </w:pPr>
      <w:r w:rsidRPr="00D46ECA">
        <w:rPr>
          <w:sz w:val="24"/>
          <w:szCs w:val="24"/>
        </w:rPr>
        <w:t>PETEK, 28. 1. 2022</w:t>
      </w:r>
    </w:p>
    <w:p w:rsidR="00D46ECA" w:rsidRDefault="00D46ECA" w:rsidP="00D46ECA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ŠPO: KOTALJENJE ŽOGE Z NOGO</w:t>
      </w:r>
    </w:p>
    <w:p w:rsidR="00D46ECA" w:rsidRDefault="00D46ECA" w:rsidP="00D46ECA">
      <w:pPr>
        <w:rPr>
          <w:sz w:val="28"/>
          <w:szCs w:val="28"/>
        </w:rPr>
      </w:pPr>
      <w:r>
        <w:rPr>
          <w:sz w:val="28"/>
          <w:szCs w:val="28"/>
        </w:rPr>
        <w:t>POTREBOVAL BOŠ: ŽOGO, RUTKO, ŠKATLO ZA GOL</w:t>
      </w:r>
    </w:p>
    <w:p w:rsidR="00D46ECA" w:rsidRDefault="00D46ECA" w:rsidP="00D46EC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NALOGA: TEK</w:t>
      </w:r>
    </w:p>
    <w:p w:rsidR="00D46ECA" w:rsidRDefault="00D46ECA" w:rsidP="00D46EC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 PROSTORU, KJER BOŠ IZVAJAL URO ŠPORTA, TEČEŠ IN HODIŠ NA RAZLIČNE NAČINE (Z DOLGIMI KORAKI, POČASI, HITRO, NAZAJ, NAPREJ, V STRAN)</w:t>
      </w:r>
    </w:p>
    <w:p w:rsidR="00D46ECA" w:rsidRPr="00D46ECA" w:rsidRDefault="00D46ECA" w:rsidP="00D46EC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  <w:r w:rsidRPr="00D46ECA">
        <w:rPr>
          <w:sz w:val="28"/>
          <w:szCs w:val="28"/>
        </w:rPr>
        <w:t>KOTALJENJE ŽOGE Z NOGO</w:t>
      </w:r>
    </w:p>
    <w:p w:rsidR="00D46ECA" w:rsidRDefault="00D46ECA" w:rsidP="00D46EC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Z NOGO POSKUŠAJ VODITI ŽOGO PO PROSTORU NA RAZLIČNE NAČINE – Z ZUNANJIM IN NOTRANJIM DELOM STOPALA, PO RAZLIČNIH POTEH (NARAVNOST, V KROGU, CIK-CAK)</w:t>
      </w:r>
    </w:p>
    <w:p w:rsidR="00D46ECA" w:rsidRDefault="00D46ECA" w:rsidP="00D46ECA">
      <w:pPr>
        <w:ind w:left="696"/>
        <w:rPr>
          <w:sz w:val="28"/>
          <w:szCs w:val="28"/>
        </w:rPr>
      </w:pPr>
      <w:r>
        <w:rPr>
          <w:sz w:val="28"/>
          <w:szCs w:val="28"/>
        </w:rPr>
        <w:t>ZAKOTALI IN POBERI: Z OBEMA ROKAMA VRZI ŽOGO V ZRAK, JO UJEMI, POLOŽI NA TLA, BRCNI, STEČI ZA NJO IN JO POBERI. TO VEČKRAT PONOVI.</w:t>
      </w:r>
    </w:p>
    <w:p w:rsidR="00D46ECA" w:rsidRDefault="00D46ECA" w:rsidP="00D46ECA">
      <w:pPr>
        <w:ind w:left="696" w:firstLine="12"/>
        <w:rPr>
          <w:sz w:val="28"/>
          <w:szCs w:val="28"/>
        </w:rPr>
      </w:pPr>
      <w:r>
        <w:rPr>
          <w:sz w:val="28"/>
          <w:szCs w:val="28"/>
        </w:rPr>
        <w:t xml:space="preserve">ŽOGO Z NOGO VODI PO PROSTORU, PRI TEM PAZI, DA SE ŽOGA KAM NE ZALETI. ČE SE ŽOGA DOTAKNE ČESA MORAŠ NAREDITI 5 POČEPOV. </w:t>
      </w:r>
    </w:p>
    <w:p w:rsidR="00D46ECA" w:rsidRDefault="00D46ECA" w:rsidP="00D46ECA">
      <w:pPr>
        <w:ind w:left="696" w:firstLine="12"/>
        <w:rPr>
          <w:sz w:val="28"/>
          <w:szCs w:val="28"/>
        </w:rPr>
      </w:pPr>
      <w:r>
        <w:rPr>
          <w:sz w:val="28"/>
          <w:szCs w:val="28"/>
        </w:rPr>
        <w:t>OB STENI SI OZNAČI GOL. IZ RAZLIČNE ODDALJENOSTI POSKUŠAJ Z BRCANJEM NA GOL. PRI TEM BRCAJ TAKO Z LEVO KOT TUDI Z DESNO NOGO.</w:t>
      </w:r>
    </w:p>
    <w:p w:rsidR="00D46ECA" w:rsidRDefault="00D46ECA" w:rsidP="00D46ECA">
      <w:pPr>
        <w:ind w:left="696" w:firstLine="12"/>
        <w:rPr>
          <w:sz w:val="28"/>
          <w:szCs w:val="28"/>
        </w:rPr>
      </w:pPr>
      <w:r>
        <w:rPr>
          <w:sz w:val="28"/>
          <w:szCs w:val="28"/>
        </w:rPr>
        <w:t>IGRA SLEPA MIŠ: ZAVEŽI SI RUTKO PREKO OČI. Z ZAVEZANIMI OČMI POSKUŠAJ VODITI ŽOGO PO PROSTORU NA RAZLIČNE NAČINE TER ZADETI GOL, KI SI GA PRIPRAVIL.</w:t>
      </w:r>
    </w:p>
    <w:p w:rsidR="00D46ECA" w:rsidRDefault="00D46ECA" w:rsidP="00D46ECA">
      <w:pPr>
        <w:ind w:left="696" w:firstLine="12"/>
        <w:rPr>
          <w:sz w:val="28"/>
          <w:szCs w:val="28"/>
        </w:rPr>
      </w:pPr>
    </w:p>
    <w:p w:rsidR="004C78CF" w:rsidRDefault="004C78CF" w:rsidP="00482767">
      <w:pPr>
        <w:rPr>
          <w:b/>
          <w:color w:val="ED7D31" w:themeColor="accent2"/>
          <w:sz w:val="32"/>
          <w:szCs w:val="32"/>
        </w:rPr>
      </w:pPr>
    </w:p>
    <w:p w:rsidR="004C78CF" w:rsidRDefault="004C78CF" w:rsidP="00482767">
      <w:pPr>
        <w:rPr>
          <w:b/>
          <w:color w:val="ED7D31" w:themeColor="accent2"/>
          <w:sz w:val="32"/>
          <w:szCs w:val="32"/>
        </w:rPr>
      </w:pPr>
    </w:p>
    <w:p w:rsidR="004C78CF" w:rsidRDefault="004C78CF" w:rsidP="00482767">
      <w:pPr>
        <w:rPr>
          <w:b/>
          <w:color w:val="ED7D31" w:themeColor="accent2"/>
          <w:sz w:val="32"/>
          <w:szCs w:val="32"/>
        </w:rPr>
      </w:pPr>
    </w:p>
    <w:p w:rsidR="004C78CF" w:rsidRDefault="004C78CF" w:rsidP="00482767">
      <w:pPr>
        <w:rPr>
          <w:b/>
          <w:color w:val="ED7D31" w:themeColor="accent2"/>
          <w:sz w:val="32"/>
          <w:szCs w:val="32"/>
        </w:rPr>
      </w:pPr>
    </w:p>
    <w:p w:rsidR="004C78CF" w:rsidRDefault="004C78CF" w:rsidP="00482767">
      <w:pPr>
        <w:rPr>
          <w:b/>
          <w:color w:val="ED7D31" w:themeColor="accent2"/>
          <w:sz w:val="32"/>
          <w:szCs w:val="32"/>
        </w:rPr>
      </w:pPr>
    </w:p>
    <w:p w:rsidR="004C78CF" w:rsidRDefault="004C78CF" w:rsidP="00482767">
      <w:pPr>
        <w:rPr>
          <w:b/>
          <w:color w:val="ED7D31" w:themeColor="accent2"/>
          <w:sz w:val="32"/>
          <w:szCs w:val="32"/>
        </w:rPr>
      </w:pPr>
    </w:p>
    <w:p w:rsidR="004C78CF" w:rsidRDefault="004C78CF" w:rsidP="00482767">
      <w:pPr>
        <w:rPr>
          <w:b/>
          <w:color w:val="ED7D31" w:themeColor="accent2"/>
          <w:sz w:val="32"/>
          <w:szCs w:val="32"/>
        </w:rPr>
      </w:pPr>
    </w:p>
    <w:p w:rsidR="004C78CF" w:rsidRDefault="004C78CF" w:rsidP="00482767">
      <w:pPr>
        <w:rPr>
          <w:b/>
          <w:color w:val="ED7D31" w:themeColor="accent2"/>
          <w:sz w:val="32"/>
          <w:szCs w:val="32"/>
        </w:rPr>
      </w:pPr>
    </w:p>
    <w:p w:rsidR="004C78CF" w:rsidRDefault="004C78CF" w:rsidP="00482767">
      <w:pPr>
        <w:rPr>
          <w:b/>
          <w:color w:val="ED7D31" w:themeColor="accent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D4A63F4">
            <wp:simplePos x="0" y="0"/>
            <wp:positionH relativeFrom="column">
              <wp:posOffset>3710305</wp:posOffset>
            </wp:positionH>
            <wp:positionV relativeFrom="paragraph">
              <wp:posOffset>-69215</wp:posOffset>
            </wp:positionV>
            <wp:extent cx="1082040" cy="1082040"/>
            <wp:effectExtent l="0" t="0" r="0" b="3810"/>
            <wp:wrapNone/>
            <wp:docPr id="17" name="Slika 17" descr="C:\Users\MARUŠA\Desktop\AVATAR SLIKE\ecb51bb1-cd82-4c62-a42f-c0674fdeaea2-0d39708c-8c75-4264-8037-5780b7636e66-v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C:\Users\MARUŠA\Desktop\AVATAR SLIKE\ecb51bb1-cd82-4c62-a42f-c0674fdeaea2-0d39708c-8c75-4264-8037-5780b7636e66-v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ED7D31" w:themeColor="accent2"/>
          <w:sz w:val="32"/>
          <w:szCs w:val="32"/>
        </w:rPr>
        <w:t>SLJ: ZVOKI PREDMETOV</w:t>
      </w:r>
    </w:p>
    <w:p w:rsidR="004C78CF" w:rsidRPr="004C78CF" w:rsidRDefault="004C78CF" w:rsidP="00482767">
      <w:pPr>
        <w:rPr>
          <w:rFonts w:cstheme="minorHAnsi"/>
          <w:sz w:val="28"/>
          <w:szCs w:val="28"/>
        </w:rPr>
      </w:pPr>
      <w:r w:rsidRPr="004C78CF">
        <w:rPr>
          <w:rFonts w:cstheme="minorHAnsi"/>
          <w:sz w:val="28"/>
          <w:szCs w:val="28"/>
        </w:rPr>
        <w:t>POGLEJ SLIKO.</w:t>
      </w:r>
    </w:p>
    <w:p w:rsidR="004C78CF" w:rsidRPr="004C78CF" w:rsidRDefault="004C78CF" w:rsidP="00482767">
      <w:pPr>
        <w:rPr>
          <w:rFonts w:cstheme="minorHAnsi"/>
          <w:sz w:val="28"/>
          <w:szCs w:val="28"/>
        </w:rPr>
      </w:pPr>
      <w:r w:rsidRPr="004C78CF">
        <w:rPr>
          <w:rFonts w:cstheme="minorHAnsi"/>
          <w:noProof/>
        </w:rPr>
        <w:drawing>
          <wp:inline distT="0" distB="0" distL="0" distR="0" wp14:anchorId="674EB742" wp14:editId="1876384B">
            <wp:extent cx="3165475" cy="4665980"/>
            <wp:effectExtent l="0" t="0" r="0" b="1270"/>
            <wp:docPr id="16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CF" w:rsidRPr="004C78CF" w:rsidRDefault="004C78CF" w:rsidP="004C78CF">
      <w:pPr>
        <w:spacing w:line="276" w:lineRule="auto"/>
        <w:jc w:val="both"/>
        <w:rPr>
          <w:rFonts w:cstheme="minorHAnsi"/>
          <w:sz w:val="28"/>
          <w:szCs w:val="28"/>
        </w:rPr>
      </w:pPr>
      <w:r w:rsidRPr="004C78CF">
        <w:rPr>
          <w:rFonts w:cstheme="minorHAnsi"/>
          <w:sz w:val="28"/>
          <w:szCs w:val="28"/>
        </w:rPr>
        <w:t>DANES BOŠ POISKUŠAL UGOTOVITI, KAKŠEN ZVOK ODDAJAJO RAZLIČNI PREDMET</w:t>
      </w:r>
      <w:r w:rsidRPr="004C78CF">
        <w:rPr>
          <w:rFonts w:cstheme="minorHAnsi"/>
          <w:sz w:val="28"/>
          <w:szCs w:val="28"/>
        </w:rPr>
        <w:t>I</w:t>
      </w:r>
      <w:r w:rsidRPr="004C78CF">
        <w:rPr>
          <w:rFonts w:cstheme="minorHAnsi"/>
          <w:sz w:val="28"/>
          <w:szCs w:val="28"/>
        </w:rPr>
        <w:t xml:space="preserve">. </w:t>
      </w:r>
      <w:r w:rsidRPr="004C78CF">
        <w:rPr>
          <w:rFonts w:cstheme="minorHAnsi"/>
          <w:sz w:val="28"/>
          <w:szCs w:val="28"/>
        </w:rPr>
        <w:t xml:space="preserve"> </w:t>
      </w:r>
      <w:r w:rsidRPr="004C78CF">
        <w:rPr>
          <w:rFonts w:cstheme="minorHAnsi"/>
          <w:sz w:val="28"/>
          <w:szCs w:val="28"/>
        </w:rPr>
        <w:t>ZA ZAČETEK POIŠČI NAŠTETE PREDMETE IN Z NJIMI USTVARI RAZLIČNE ZVOKE:</w:t>
      </w:r>
    </w:p>
    <w:p w:rsidR="004C78CF" w:rsidRPr="004C78CF" w:rsidRDefault="004C78CF" w:rsidP="004C78C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4C78CF">
        <w:rPr>
          <w:rFonts w:cstheme="minorHAnsi"/>
          <w:color w:val="4472C4" w:themeColor="accent1"/>
          <w:sz w:val="28"/>
          <w:szCs w:val="28"/>
        </w:rPr>
        <w:t>Z DVEMA ŽLICAMA UDARJAJ SKUPAJ</w:t>
      </w:r>
    </w:p>
    <w:p w:rsidR="004C78CF" w:rsidRPr="004C78CF" w:rsidRDefault="004C78CF" w:rsidP="004C78C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4C78CF">
        <w:rPr>
          <w:rFonts w:cstheme="minorHAnsi"/>
          <w:color w:val="4472C4" w:themeColor="accent1"/>
          <w:sz w:val="28"/>
          <w:szCs w:val="28"/>
        </w:rPr>
        <w:t>Z DVEMA KUHALNICAMA UDARJAJ SKUPAJ</w:t>
      </w:r>
    </w:p>
    <w:p w:rsidR="004C78CF" w:rsidRPr="004C78CF" w:rsidRDefault="004C78CF" w:rsidP="004C78C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4C78CF">
        <w:rPr>
          <w:rFonts w:cstheme="minorHAnsi"/>
          <w:color w:val="4472C4" w:themeColor="accent1"/>
          <w:sz w:val="28"/>
          <w:szCs w:val="28"/>
        </w:rPr>
        <w:t>VRZI ŽOGO OB TLA</w:t>
      </w:r>
    </w:p>
    <w:p w:rsidR="004C78CF" w:rsidRPr="004C78CF" w:rsidRDefault="004C78CF" w:rsidP="004C78C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4C78CF">
        <w:rPr>
          <w:rFonts w:cstheme="minorHAnsi"/>
          <w:color w:val="4472C4" w:themeColor="accent1"/>
          <w:sz w:val="28"/>
          <w:szCs w:val="28"/>
        </w:rPr>
        <w:t>Z DVEMA KOZARCEMA SKUPAJ ZELO NA NEŽNO UDARJAJ</w:t>
      </w:r>
    </w:p>
    <w:p w:rsidR="004C78CF" w:rsidRPr="004C78CF" w:rsidRDefault="004C78CF" w:rsidP="004C78C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4C78CF">
        <w:rPr>
          <w:rFonts w:cstheme="minorHAnsi"/>
          <w:color w:val="4472C4" w:themeColor="accent1"/>
          <w:sz w:val="28"/>
          <w:szCs w:val="28"/>
        </w:rPr>
        <w:t>RAZTRGAJ KOS PAPIRJA NA POL</w:t>
      </w:r>
    </w:p>
    <w:p w:rsidR="004C78CF" w:rsidRPr="004C78CF" w:rsidRDefault="004C78CF" w:rsidP="004C78C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4C78CF">
        <w:rPr>
          <w:rFonts w:cstheme="minorHAnsi"/>
          <w:color w:val="4472C4" w:themeColor="accent1"/>
          <w:sz w:val="28"/>
          <w:szCs w:val="28"/>
        </w:rPr>
        <w:t>S ŠKARJAMI ZAREŽI V PAPIR</w:t>
      </w:r>
    </w:p>
    <w:p w:rsidR="004C78CF" w:rsidRPr="004C78CF" w:rsidRDefault="004C78CF" w:rsidP="004C78C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4C78CF">
        <w:rPr>
          <w:rFonts w:cstheme="minorHAnsi"/>
          <w:color w:val="4472C4" w:themeColor="accent1"/>
          <w:sz w:val="28"/>
          <w:szCs w:val="28"/>
        </w:rPr>
        <w:t>ODPRI VODO IN JO NAZAJ ZAPRI</w:t>
      </w:r>
    </w:p>
    <w:p w:rsidR="004C78CF" w:rsidRPr="004C78CF" w:rsidRDefault="004C78CF" w:rsidP="004C78C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4C78CF">
        <w:rPr>
          <w:rFonts w:cstheme="minorHAnsi"/>
          <w:color w:val="4472C4" w:themeColor="accent1"/>
          <w:sz w:val="28"/>
          <w:szCs w:val="28"/>
        </w:rPr>
        <w:t>ODPRI IN ZAPRI ŠOLSKO TORBO</w:t>
      </w:r>
    </w:p>
    <w:p w:rsidR="004C78CF" w:rsidRPr="004C78CF" w:rsidRDefault="004C78CF" w:rsidP="004C78C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4C78CF">
        <w:rPr>
          <w:rFonts w:cstheme="minorHAnsi"/>
          <w:color w:val="4472C4" w:themeColor="accent1"/>
          <w:sz w:val="28"/>
          <w:szCs w:val="28"/>
        </w:rPr>
        <w:t xml:space="preserve">UDARJAJ S KLADIVOM </w:t>
      </w:r>
    </w:p>
    <w:p w:rsidR="004C78CF" w:rsidRPr="004C78CF" w:rsidRDefault="004C78CF" w:rsidP="004C78CF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4C78CF">
        <w:rPr>
          <w:rFonts w:cstheme="minorHAnsi"/>
          <w:color w:val="4472C4" w:themeColor="accent1"/>
          <w:sz w:val="28"/>
          <w:szCs w:val="28"/>
        </w:rPr>
        <w:t>Z NOGO UDARJAJ OB TLA</w:t>
      </w:r>
    </w:p>
    <w:p w:rsidR="004C78CF" w:rsidRPr="004C78CF" w:rsidRDefault="004C78CF" w:rsidP="004C78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78CF">
        <w:rPr>
          <w:rFonts w:cstheme="minorHAnsi"/>
          <w:sz w:val="28"/>
          <w:szCs w:val="28"/>
        </w:rPr>
        <w:t>PROSI</w:t>
      </w:r>
      <w:r w:rsidRPr="004C78CF">
        <w:rPr>
          <w:rFonts w:cstheme="minorHAnsi"/>
          <w:sz w:val="28"/>
          <w:szCs w:val="28"/>
        </w:rPr>
        <w:t xml:space="preserve"> </w:t>
      </w:r>
      <w:r w:rsidRPr="004C78CF">
        <w:rPr>
          <w:rFonts w:cstheme="minorHAnsi"/>
          <w:sz w:val="28"/>
          <w:szCs w:val="28"/>
        </w:rPr>
        <w:t>STARŠ</w:t>
      </w:r>
      <w:r w:rsidRPr="004C78CF">
        <w:rPr>
          <w:rFonts w:cstheme="minorHAnsi"/>
          <w:sz w:val="28"/>
          <w:szCs w:val="28"/>
        </w:rPr>
        <w:t>A</w:t>
      </w:r>
      <w:r w:rsidRPr="004C78CF">
        <w:rPr>
          <w:rFonts w:cstheme="minorHAnsi"/>
          <w:sz w:val="28"/>
          <w:szCs w:val="28"/>
        </w:rPr>
        <w:t xml:space="preserve">, DA SI IZBERE 7 SLIČIC IN IZ PREDMETOV NA SLIČICAH USTVARJA ZVOK </w:t>
      </w:r>
      <w:r w:rsidRPr="004C78CF">
        <w:rPr>
          <w:rFonts w:cstheme="minorHAnsi"/>
          <w:sz w:val="28"/>
          <w:szCs w:val="28"/>
        </w:rPr>
        <w:t>PAR</w:t>
      </w:r>
      <w:r w:rsidRPr="004C78CF">
        <w:rPr>
          <w:rFonts w:cstheme="minorHAnsi"/>
          <w:sz w:val="28"/>
          <w:szCs w:val="28"/>
        </w:rPr>
        <w:t xml:space="preserve"> SEKUND</w:t>
      </w:r>
      <w:r w:rsidRPr="004C78CF">
        <w:rPr>
          <w:rFonts w:cstheme="minorHAnsi"/>
          <w:sz w:val="28"/>
          <w:szCs w:val="28"/>
        </w:rPr>
        <w:t>.</w:t>
      </w:r>
      <w:r w:rsidRPr="004C78CF">
        <w:rPr>
          <w:rFonts w:cstheme="minorHAnsi"/>
          <w:sz w:val="28"/>
          <w:szCs w:val="28"/>
        </w:rPr>
        <w:t xml:space="preserve"> KO STARŠ USTVARJA ZVOKE, GA TI NE SMEŠ </w:t>
      </w:r>
      <w:r w:rsidRPr="004C78CF">
        <w:rPr>
          <w:rFonts w:ascii="Arial" w:hAnsi="Arial" w:cs="Arial"/>
          <w:sz w:val="28"/>
          <w:szCs w:val="28"/>
        </w:rPr>
        <w:t xml:space="preserve">GLEDATI! </w:t>
      </w:r>
      <w:r w:rsidRPr="004C78CF">
        <w:rPr>
          <w:rFonts w:cstheme="minorHAnsi"/>
          <w:b/>
          <w:bCs/>
          <w:sz w:val="28"/>
          <w:szCs w:val="28"/>
        </w:rPr>
        <w:t>TVOJA NALOGA JE, DA TISTI ZVOK, KI GA SLIŠIŠ, PO</w:t>
      </w:r>
      <w:r w:rsidRPr="004C78CF">
        <w:rPr>
          <w:rFonts w:cstheme="minorHAnsi"/>
          <w:b/>
          <w:bCs/>
          <w:sz w:val="28"/>
          <w:szCs w:val="28"/>
        </w:rPr>
        <w:t>KAŽEŠ</w:t>
      </w:r>
      <w:r w:rsidRPr="004C78CF">
        <w:rPr>
          <w:rFonts w:cstheme="minorHAnsi"/>
          <w:b/>
          <w:bCs/>
          <w:sz w:val="28"/>
          <w:szCs w:val="28"/>
        </w:rPr>
        <w:t xml:space="preserve"> </w:t>
      </w:r>
      <w:r w:rsidRPr="004C78CF">
        <w:rPr>
          <w:rFonts w:cstheme="minorHAnsi"/>
          <w:b/>
          <w:bCs/>
          <w:sz w:val="28"/>
          <w:szCs w:val="28"/>
        </w:rPr>
        <w:t>NA LISTU</w:t>
      </w:r>
      <w:r w:rsidRPr="004C78CF">
        <w:rPr>
          <w:rFonts w:ascii="Arial" w:hAnsi="Arial" w:cs="Arial"/>
          <w:sz w:val="24"/>
          <w:szCs w:val="24"/>
        </w:rPr>
        <w:t>. TI JE USPELO UGOTOVITI VSEH 7 ZVOKOV?</w:t>
      </w:r>
    </w:p>
    <w:p w:rsidR="00D46ECA" w:rsidRDefault="00482767" w:rsidP="00482767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LUM: KOLAŽ</w:t>
      </w:r>
    </w:p>
    <w:p w:rsidR="00482767" w:rsidRDefault="00482767" w:rsidP="00482767">
      <w:pPr>
        <w:rPr>
          <w:sz w:val="28"/>
          <w:szCs w:val="28"/>
        </w:rPr>
      </w:pPr>
      <w:r>
        <w:rPr>
          <w:sz w:val="28"/>
          <w:szCs w:val="28"/>
        </w:rPr>
        <w:t>DANES BOŠ IZDELAL LEPLJENKO/TRGANKO.</w:t>
      </w:r>
      <w:bookmarkStart w:id="0" w:name="_GoBack"/>
      <w:bookmarkEnd w:id="0"/>
    </w:p>
    <w:p w:rsidR="00482767" w:rsidRPr="00482767" w:rsidRDefault="00482767" w:rsidP="00482767">
      <w:pPr>
        <w:pStyle w:val="Navadensplet"/>
        <w:spacing w:before="0" w:beforeAutospacing="0" w:after="0" w:afterAutospacing="0"/>
        <w:rPr>
          <w:sz w:val="28"/>
          <w:szCs w:val="28"/>
        </w:rPr>
      </w:pPr>
      <w:r w:rsidRPr="00482767">
        <w:rPr>
          <w:rFonts w:asciiTheme="minorHAnsi" w:eastAsiaTheme="minorEastAsia" w:hAnsi="Calibri" w:cstheme="minorBidi"/>
          <w:bCs/>
          <w:kern w:val="24"/>
          <w:sz w:val="28"/>
          <w:szCs w:val="28"/>
        </w:rPr>
        <w:t>LEPLJENKA</w:t>
      </w:r>
      <w:r w:rsidRPr="00482767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JE LIKOVNA TEHNIKA, PRI KATERI Z LEPLJENJEM KOŠČKOV PAPIRJA  IN DRUGIH MATERIALOV OBLIKUJEMO SLIKO OZ. PODOBO.</w:t>
      </w:r>
    </w:p>
    <w:p w:rsidR="00482767" w:rsidRPr="00482767" w:rsidRDefault="00482767" w:rsidP="00482767">
      <w:pPr>
        <w:pStyle w:val="Navadensplet"/>
        <w:spacing w:before="0" w:beforeAutospacing="0" w:after="0" w:afterAutospacing="0"/>
        <w:rPr>
          <w:sz w:val="28"/>
          <w:szCs w:val="28"/>
        </w:rPr>
      </w:pPr>
      <w:r w:rsidRPr="00482767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MATERIALE LAHKO </w:t>
      </w:r>
      <w:r w:rsidRPr="00482767">
        <w:rPr>
          <w:rFonts w:asciiTheme="minorHAnsi" w:eastAsiaTheme="minorEastAsia" w:hAnsi="Calibri" w:cstheme="minorBidi"/>
          <w:kern w:val="24"/>
          <w:sz w:val="28"/>
          <w:szCs w:val="28"/>
          <w:u w:val="single"/>
        </w:rPr>
        <w:t>REŽEMO</w:t>
      </w:r>
      <w:r w:rsidRPr="00482767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ALI </w:t>
      </w:r>
      <w:r w:rsidRPr="00482767">
        <w:rPr>
          <w:rFonts w:asciiTheme="minorHAnsi" w:eastAsiaTheme="minorEastAsia" w:hAnsi="Calibri" w:cstheme="minorBidi"/>
          <w:kern w:val="24"/>
          <w:sz w:val="28"/>
          <w:szCs w:val="28"/>
          <w:u w:val="single"/>
        </w:rPr>
        <w:t>TRGAMO</w:t>
      </w:r>
      <w:r w:rsidRPr="00482767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. KADAR MATERIALE TRGAMO NA MANJŠE KOŠČKE, TEMU REČEMO </w:t>
      </w:r>
      <w:r w:rsidRPr="00482767">
        <w:rPr>
          <w:rFonts w:asciiTheme="minorHAnsi" w:eastAsiaTheme="minorEastAsia" w:hAnsi="Calibri" w:cstheme="minorBidi"/>
          <w:bCs/>
          <w:kern w:val="24"/>
          <w:sz w:val="28"/>
          <w:szCs w:val="28"/>
        </w:rPr>
        <w:t>TRGANKA</w:t>
      </w:r>
      <w:r w:rsidRPr="00482767">
        <w:rPr>
          <w:rFonts w:asciiTheme="minorHAnsi" w:eastAsiaTheme="minorEastAsia" w:hAnsi="Calibri" w:cstheme="minorBidi"/>
          <w:kern w:val="24"/>
          <w:sz w:val="28"/>
          <w:szCs w:val="28"/>
        </w:rPr>
        <w:t>.</w:t>
      </w:r>
    </w:p>
    <w:p w:rsidR="00482767" w:rsidRDefault="00482767" w:rsidP="00482767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8"/>
          <w:szCs w:val="28"/>
        </w:rPr>
      </w:pPr>
    </w:p>
    <w:p w:rsidR="00482767" w:rsidRPr="00482767" w:rsidRDefault="00482767" w:rsidP="00482767">
      <w:pPr>
        <w:pStyle w:val="Navadensplet"/>
        <w:spacing w:before="0" w:beforeAutospacing="0" w:after="0" w:afterAutospacing="0"/>
        <w:rPr>
          <w:sz w:val="28"/>
          <w:szCs w:val="28"/>
        </w:rPr>
      </w:pPr>
      <w:r w:rsidRPr="00482767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MATERIALI, KI JIH LAHKO UPORABIMO: </w:t>
      </w:r>
    </w:p>
    <w:p w:rsidR="00482767" w:rsidRPr="00482767" w:rsidRDefault="00482767" w:rsidP="00482767">
      <w:pPr>
        <w:pStyle w:val="Navadensplet"/>
        <w:spacing w:before="0" w:beforeAutospacing="0" w:after="0" w:afterAutospacing="0"/>
        <w:rPr>
          <w:sz w:val="28"/>
          <w:szCs w:val="28"/>
        </w:rPr>
      </w:pPr>
      <w:r w:rsidRPr="00482767">
        <w:rPr>
          <w:rFonts w:asciiTheme="minorHAnsi" w:eastAsiaTheme="minorEastAsia" w:hAnsi="Calibri" w:cstheme="minorBidi"/>
          <w:bCs/>
          <w:kern w:val="24"/>
          <w:sz w:val="28"/>
          <w:szCs w:val="28"/>
        </w:rPr>
        <w:t>PAPIR, KARTON, LEPENKA, FOLIJA, NARAVNI MATERIALI (LISTJE, TRAVA), USNJE, BLAGO</w:t>
      </w:r>
      <w:r w:rsidRPr="00482767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IDR.</w:t>
      </w:r>
    </w:p>
    <w:p w:rsidR="00482767" w:rsidRPr="00482767" w:rsidRDefault="00482767" w:rsidP="00D46ECA">
      <w:pPr>
        <w:ind w:left="696" w:firstLine="12"/>
        <w:rPr>
          <w:sz w:val="28"/>
          <w:szCs w:val="28"/>
        </w:rPr>
      </w:pPr>
    </w:p>
    <w:p w:rsidR="00D46ECA" w:rsidRDefault="00482767" w:rsidP="00482767">
      <w:pPr>
        <w:rPr>
          <w:sz w:val="28"/>
          <w:szCs w:val="28"/>
        </w:rPr>
      </w:pPr>
      <w:r>
        <w:rPr>
          <w:sz w:val="28"/>
          <w:szCs w:val="28"/>
        </w:rPr>
        <w:t>DANES BOŠ POTREBOVAL:</w:t>
      </w:r>
    </w:p>
    <w:p w:rsidR="00482767" w:rsidRDefault="00482767" w:rsidP="00482767">
      <w:pPr>
        <w:pStyle w:val="Navadensplet"/>
        <w:tabs>
          <w:tab w:val="left" w:pos="1625"/>
        </w:tabs>
        <w:spacing w:before="0" w:beforeAutospacing="0" w:after="0" w:afterAutospacing="0"/>
        <w:textAlignment w:val="baseline"/>
        <w:rPr>
          <w:rFonts w:ascii="Calibri" w:eastAsia="Calibri" w:hAnsi="Calibri" w:cs="Calibri"/>
          <w:bCs/>
          <w:kern w:val="24"/>
          <w:sz w:val="28"/>
          <w:szCs w:val="28"/>
        </w:rPr>
      </w:pPr>
      <w:r w:rsidRPr="00482767">
        <w:rPr>
          <w:rFonts w:ascii="Calibri" w:eastAsia="Calibri" w:hAnsi="Calibri" w:cs="Calibri"/>
          <w:bCs/>
          <w:kern w:val="24"/>
          <w:sz w:val="28"/>
          <w:szCs w:val="28"/>
        </w:rPr>
        <w:t>ČASOPISNI PAPIR/REVIJE</w:t>
      </w:r>
      <w:r>
        <w:rPr>
          <w:rFonts w:ascii="Calibri" w:eastAsia="Calibri" w:hAnsi="Calibri" w:cs="Calibri"/>
          <w:bCs/>
          <w:kern w:val="2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2767">
        <w:rPr>
          <w:rFonts w:ascii="Calibri" w:eastAsia="Calibri" w:hAnsi="Calibri" w:cs="Calibri"/>
          <w:bCs/>
          <w:kern w:val="24"/>
          <w:sz w:val="28"/>
          <w:szCs w:val="28"/>
        </w:rPr>
        <w:t>SVINČNIK</w:t>
      </w:r>
      <w:r>
        <w:rPr>
          <w:rFonts w:ascii="Calibri" w:eastAsia="Calibri" w:hAnsi="Calibri" w:cs="Calibri"/>
          <w:bCs/>
          <w:kern w:val="2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2767">
        <w:rPr>
          <w:rFonts w:ascii="Calibri" w:eastAsia="Calibri" w:hAnsi="Calibri" w:cs="Calibri"/>
          <w:bCs/>
          <w:kern w:val="24"/>
          <w:sz w:val="28"/>
          <w:szCs w:val="28"/>
        </w:rPr>
        <w:t>RISALNI LIST</w:t>
      </w:r>
      <w:r>
        <w:rPr>
          <w:sz w:val="28"/>
          <w:szCs w:val="28"/>
        </w:rPr>
        <w:t xml:space="preserve">, </w:t>
      </w:r>
      <w:r w:rsidRPr="00482767">
        <w:rPr>
          <w:rFonts w:ascii="Calibri" w:eastAsia="Calibri" w:hAnsi="Calibri" w:cs="Calibri"/>
          <w:bCs/>
          <w:kern w:val="24"/>
          <w:sz w:val="28"/>
          <w:szCs w:val="28"/>
        </w:rPr>
        <w:t>VODENE ALI TEMPERA BARVE</w:t>
      </w:r>
      <w:r>
        <w:rPr>
          <w:sz w:val="28"/>
          <w:szCs w:val="28"/>
        </w:rPr>
        <w:t xml:space="preserve">, </w:t>
      </w:r>
      <w:r w:rsidRPr="00482767">
        <w:rPr>
          <w:rFonts w:ascii="Calibri" w:eastAsia="Calibri" w:hAnsi="Calibri" w:cs="Calibri"/>
          <w:bCs/>
          <w:kern w:val="24"/>
          <w:sz w:val="28"/>
          <w:szCs w:val="28"/>
        </w:rPr>
        <w:t>ČOPIČ</w:t>
      </w:r>
      <w:r>
        <w:rPr>
          <w:rFonts w:ascii="Calibri" w:eastAsia="Calibri" w:hAnsi="Calibri" w:cs="Calibri"/>
          <w:bCs/>
          <w:kern w:val="24"/>
          <w:sz w:val="28"/>
          <w:szCs w:val="28"/>
        </w:rPr>
        <w:t xml:space="preserve">, </w:t>
      </w:r>
      <w:r w:rsidRPr="00482767">
        <w:rPr>
          <w:rFonts w:ascii="Calibri" w:eastAsia="Calibri" w:hAnsi="Calibri" w:cs="Calibri"/>
          <w:bCs/>
          <w:kern w:val="24"/>
          <w:sz w:val="28"/>
          <w:szCs w:val="28"/>
        </w:rPr>
        <w:t>ŠKARJE</w:t>
      </w:r>
      <w:r>
        <w:rPr>
          <w:sz w:val="28"/>
          <w:szCs w:val="28"/>
        </w:rPr>
        <w:t xml:space="preserve">, </w:t>
      </w:r>
      <w:r w:rsidRPr="00482767">
        <w:rPr>
          <w:rFonts w:ascii="Calibri" w:eastAsia="Calibri" w:hAnsi="Calibri" w:cs="Calibri"/>
          <w:bCs/>
          <w:kern w:val="24"/>
          <w:sz w:val="28"/>
          <w:szCs w:val="28"/>
        </w:rPr>
        <w:t>LEPILO</w:t>
      </w:r>
      <w:r>
        <w:rPr>
          <w:sz w:val="28"/>
          <w:szCs w:val="28"/>
        </w:rPr>
        <w:t xml:space="preserve">, </w:t>
      </w:r>
      <w:r w:rsidRPr="00482767">
        <w:rPr>
          <w:rFonts w:ascii="Calibri" w:eastAsia="Calibri" w:hAnsi="Calibri" w:cs="Calibri"/>
          <w:bCs/>
          <w:kern w:val="24"/>
          <w:sz w:val="28"/>
          <w:szCs w:val="28"/>
        </w:rPr>
        <w:t>ČRN FLOMASTER</w:t>
      </w:r>
      <w:r>
        <w:rPr>
          <w:rFonts w:ascii="Calibri" w:eastAsia="Calibri" w:hAnsi="Calibri" w:cs="Calibri"/>
          <w:bCs/>
          <w:kern w:val="24"/>
          <w:sz w:val="28"/>
          <w:szCs w:val="28"/>
        </w:rPr>
        <w:t>.</w:t>
      </w:r>
    </w:p>
    <w:p w:rsidR="00482767" w:rsidRPr="00482767" w:rsidRDefault="00482767" w:rsidP="00482767">
      <w:pPr>
        <w:pStyle w:val="Navadensplet"/>
        <w:tabs>
          <w:tab w:val="left" w:pos="1625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482767" w:rsidRPr="00482767" w:rsidRDefault="00482767" w:rsidP="00482767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482767">
        <w:rPr>
          <w:rFonts w:eastAsiaTheme="minorEastAsia" w:cstheme="minorHAnsi"/>
          <w:sz w:val="28"/>
          <w:szCs w:val="28"/>
          <w:lang w:eastAsia="sl-SI"/>
        </w:rPr>
        <w:t>S SVINČNIKOM NARIŠI OBLIKO SNEŽAKA. NOTRANJOST SNEŽAKA LAHKO ZAPOLNIŠ S ČASOPISNIM PAPIRJEM ALI S KOLAŽ PAPIRJEM.</w:t>
      </w:r>
    </w:p>
    <w:p w:rsidR="00482767" w:rsidRPr="00482767" w:rsidRDefault="00482767" w:rsidP="00482767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482767">
        <w:rPr>
          <w:rFonts w:eastAsiaTheme="minorEastAsia" w:cstheme="minorHAnsi"/>
          <w:sz w:val="28"/>
          <w:szCs w:val="28"/>
          <w:lang w:eastAsia="sl-SI"/>
        </w:rPr>
        <w:t>ZA OČI, NOS, USTA, ŠAL LAHKO UPORABIŠ FLOMASTER ALI PA SI POMAGAŠ Z DRUGIM MATERIALOM.</w:t>
      </w:r>
    </w:p>
    <w:p w:rsidR="00482767" w:rsidRPr="00482767" w:rsidRDefault="00482767" w:rsidP="00482767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482767">
        <w:rPr>
          <w:rFonts w:eastAsiaTheme="minorEastAsia" w:cstheme="minorHAnsi"/>
          <w:sz w:val="28"/>
          <w:szCs w:val="28"/>
          <w:lang w:eastAsia="sl-SI"/>
        </w:rPr>
        <w:t xml:space="preserve">SNEŽAKU LAHKO DODAŠ ŠE KAKŠNO </w:t>
      </w:r>
      <w:r w:rsidRPr="00482767">
        <w:rPr>
          <w:rFonts w:eastAsiaTheme="minorEastAsia" w:cstheme="minorHAnsi"/>
          <w:bCs/>
          <w:sz w:val="28"/>
          <w:szCs w:val="28"/>
          <w:lang w:eastAsia="sl-SI"/>
        </w:rPr>
        <w:t>SVOJO IDEJO</w:t>
      </w:r>
      <w:r w:rsidRPr="00482767">
        <w:rPr>
          <w:rFonts w:eastAsiaTheme="minorEastAsia" w:cstheme="minorHAnsi"/>
          <w:sz w:val="28"/>
          <w:szCs w:val="28"/>
          <w:lang w:eastAsia="sl-SI"/>
        </w:rPr>
        <w:t>.</w:t>
      </w:r>
    </w:p>
    <w:p w:rsidR="00482767" w:rsidRDefault="00482767" w:rsidP="00482767">
      <w:pPr>
        <w:spacing w:after="0" w:line="240" w:lineRule="auto"/>
        <w:contextualSpacing/>
        <w:rPr>
          <w:rFonts w:eastAsiaTheme="minorEastAsia" w:cstheme="minorHAnsi"/>
          <w:sz w:val="28"/>
          <w:szCs w:val="28"/>
          <w:lang w:eastAsia="sl-SI"/>
        </w:rPr>
      </w:pPr>
      <w:r w:rsidRPr="00482767">
        <w:rPr>
          <w:rFonts w:eastAsiaTheme="minorEastAsia" w:cstheme="minorHAnsi"/>
          <w:sz w:val="28"/>
          <w:szCs w:val="28"/>
          <w:lang w:eastAsia="sl-SI"/>
        </w:rPr>
        <w:t xml:space="preserve">OZADJE LAHKO PRELEPIŠ S ČASOPISNIM PAPIRJEM IN GA POBARVAŠ, ALI PA NATRGAŠ KOLAŽ PAPIR. </w:t>
      </w:r>
    </w:p>
    <w:p w:rsidR="00482767" w:rsidRDefault="00482767" w:rsidP="00482767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</w:p>
    <w:p w:rsidR="00482767" w:rsidRPr="00482767" w:rsidRDefault="00482767" w:rsidP="00482767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</w:p>
    <w:p w:rsidR="00482767" w:rsidRDefault="00482767" w:rsidP="0048276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E09F823" wp14:editId="4D8C0297">
            <wp:extent cx="2567940" cy="3421380"/>
            <wp:effectExtent l="133350" t="114300" r="156210" b="160020"/>
            <wp:docPr id="4" name="Slika 2" descr="https://i.pinimg.com/564x/80/e9/61/80e961d8fb7ac679e5348c8b272a4687.jpg">
              <a:extLst xmlns:a="http://schemas.openxmlformats.org/drawingml/2006/main">
                <a:ext uri="{FF2B5EF4-FFF2-40B4-BE49-F238E27FC236}">
                  <a16:creationId xmlns:a16="http://schemas.microsoft.com/office/drawing/2014/main" id="{5AB08F0C-4C59-4B0B-9BA6-BC9AE8C78B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https://i.pinimg.com/564x/80/e9/61/80e961d8fb7ac679e5348c8b272a4687.jpg">
                      <a:extLst>
                        <a:ext uri="{FF2B5EF4-FFF2-40B4-BE49-F238E27FC236}">
                          <a16:creationId xmlns:a16="http://schemas.microsoft.com/office/drawing/2014/main" id="{5AB08F0C-4C59-4B0B-9BA6-BC9AE8C78BAB}"/>
                        </a:ext>
                      </a:extLst>
                    </pic:cNvPr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77" cy="3421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78CF" w:rsidRPr="00482767" w:rsidRDefault="004C78CF" w:rsidP="00482767">
      <w:pPr>
        <w:rPr>
          <w:rFonts w:cstheme="minorHAnsi"/>
          <w:sz w:val="28"/>
          <w:szCs w:val="28"/>
        </w:rPr>
      </w:pPr>
    </w:p>
    <w:p w:rsidR="00D46ECA" w:rsidRPr="00482767" w:rsidRDefault="00D46ECA" w:rsidP="00D46ECA">
      <w:pPr>
        <w:ind w:left="696"/>
        <w:rPr>
          <w:rFonts w:cstheme="minorHAnsi"/>
          <w:sz w:val="28"/>
          <w:szCs w:val="28"/>
        </w:rPr>
      </w:pPr>
    </w:p>
    <w:p w:rsidR="00D46ECA" w:rsidRPr="00482767" w:rsidRDefault="00D46ECA">
      <w:pPr>
        <w:rPr>
          <w:rFonts w:cstheme="minorHAnsi"/>
        </w:rPr>
      </w:pPr>
    </w:p>
    <w:sectPr w:rsidR="00D46ECA" w:rsidRPr="0048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7D7"/>
    <w:multiLevelType w:val="hybridMultilevel"/>
    <w:tmpl w:val="61B842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3ABF"/>
    <w:multiLevelType w:val="hybridMultilevel"/>
    <w:tmpl w:val="D9040BEC"/>
    <w:lvl w:ilvl="0" w:tplc="CFBCE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BFF"/>
    <w:multiLevelType w:val="hybridMultilevel"/>
    <w:tmpl w:val="C9C2CA92"/>
    <w:lvl w:ilvl="0" w:tplc="F7EA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21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6F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A3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C0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21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6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CE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0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CA"/>
    <w:rsid w:val="00482767"/>
    <w:rsid w:val="004C78CF"/>
    <w:rsid w:val="008B082D"/>
    <w:rsid w:val="00D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34E2"/>
  <w15:chartTrackingRefBased/>
  <w15:docId w15:val="{749A0AD8-4FBC-4CA5-9D04-9CC56163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6EC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8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2022-01-26T15:44:00Z</dcterms:created>
  <dcterms:modified xsi:type="dcterms:W3CDTF">2022-01-26T16:24:00Z</dcterms:modified>
</cp:coreProperties>
</file>