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9D" w:rsidRPr="00B13C9D" w:rsidRDefault="00B13C9D" w:rsidP="00B13C9D">
      <w:pPr>
        <w:jc w:val="center"/>
        <w:rPr>
          <w:sz w:val="28"/>
        </w:rPr>
      </w:pPr>
      <w:r w:rsidRPr="00B13C9D">
        <w:rPr>
          <w:sz w:val="28"/>
        </w:rPr>
        <w:t>OŠ NHR HRASTNIK, PŠ DOL PRI HRASTNIKU</w:t>
      </w:r>
    </w:p>
    <w:p w:rsidR="00B13C9D" w:rsidRPr="00B13C9D" w:rsidRDefault="00B13C9D" w:rsidP="00B13C9D">
      <w:pPr>
        <w:jc w:val="center"/>
        <w:rPr>
          <w:sz w:val="28"/>
        </w:rPr>
      </w:pPr>
    </w:p>
    <w:p w:rsidR="00D33CDA" w:rsidRDefault="00B13C9D" w:rsidP="00B13C9D">
      <w:pPr>
        <w:jc w:val="center"/>
        <w:rPr>
          <w:sz w:val="28"/>
        </w:rPr>
      </w:pPr>
      <w:r w:rsidRPr="00B13C9D">
        <w:rPr>
          <w:sz w:val="28"/>
        </w:rPr>
        <w:t>Ime in priimek: __________________________________</w:t>
      </w:r>
    </w:p>
    <w:p w:rsidR="00B13C9D" w:rsidRPr="00B13C9D" w:rsidRDefault="00B13C9D" w:rsidP="00B13C9D">
      <w:pPr>
        <w:jc w:val="center"/>
        <w:rPr>
          <w:sz w:val="28"/>
        </w:rPr>
      </w:pPr>
    </w:p>
    <w:p w:rsidR="00B13C9D" w:rsidRPr="00B13C9D" w:rsidRDefault="00B13C9D" w:rsidP="00B13C9D">
      <w:pPr>
        <w:jc w:val="center"/>
        <w:rPr>
          <w:sz w:val="28"/>
        </w:rPr>
      </w:pPr>
      <w:r w:rsidRPr="00B13C9D">
        <w:rPr>
          <w:sz w:val="28"/>
        </w:rPr>
        <w:t>PISNO PREVERJANJE ZNANJA</w:t>
      </w:r>
    </w:p>
    <w:p w:rsidR="00B13C9D" w:rsidRDefault="00B13C9D" w:rsidP="00B13C9D">
      <w:pPr>
        <w:jc w:val="center"/>
        <w:rPr>
          <w:sz w:val="28"/>
        </w:rPr>
      </w:pPr>
      <w:r w:rsidRPr="00B13C9D">
        <w:rPr>
          <w:sz w:val="28"/>
        </w:rPr>
        <w:t>SLOVENŠČINA</w:t>
      </w:r>
    </w:p>
    <w:p w:rsidR="00B13C9D" w:rsidRPr="00B13C9D" w:rsidRDefault="00B13C9D" w:rsidP="00B13C9D">
      <w:pPr>
        <w:jc w:val="center"/>
        <w:rPr>
          <w:sz w:val="28"/>
        </w:rPr>
      </w:pPr>
    </w:p>
    <w:p w:rsidR="00B13C9D" w:rsidRDefault="00B13C9D" w:rsidP="00B13C9D">
      <w:pPr>
        <w:jc w:val="center"/>
        <w:rPr>
          <w:sz w:val="28"/>
        </w:rPr>
      </w:pPr>
      <w:r w:rsidRPr="00B13C9D">
        <w:rPr>
          <w:sz w:val="28"/>
        </w:rPr>
        <w:t>PREPIS IZ MALIH TISKANIH ČRK V MALE TISKANE ČRKE</w:t>
      </w:r>
    </w:p>
    <w:p w:rsidR="00B13C9D" w:rsidRPr="00B13C9D" w:rsidRDefault="00B13C9D" w:rsidP="00B13C9D">
      <w:pPr>
        <w:jc w:val="center"/>
        <w:rPr>
          <w:sz w:val="28"/>
        </w:rPr>
      </w:pPr>
    </w:p>
    <w:p w:rsidR="00B13C9D" w:rsidRPr="00B13C9D" w:rsidRDefault="00B13C9D" w:rsidP="00B13C9D">
      <w:pPr>
        <w:jc w:val="center"/>
        <w:rPr>
          <w:sz w:val="28"/>
        </w:rPr>
      </w:pPr>
      <w:r w:rsidRPr="00B13C9D">
        <w:rPr>
          <w:sz w:val="28"/>
        </w:rPr>
        <w:t>Skrbim za okolje</w:t>
      </w:r>
    </w:p>
    <w:p w:rsidR="00B13C9D" w:rsidRDefault="00B13C9D" w:rsidP="00B13C9D">
      <w:pPr>
        <w:spacing w:line="360" w:lineRule="auto"/>
        <w:jc w:val="both"/>
        <w:rPr>
          <w:sz w:val="28"/>
        </w:rPr>
      </w:pPr>
      <w:r w:rsidRPr="00B13C9D">
        <w:rPr>
          <w:sz w:val="28"/>
        </w:rPr>
        <w:t>Učenci se vključujemo v različne zbiralne akcije. Pri akcijah nam pomagajo tudi odrasli. Zbiramo predmete iz različnih snovi – papir, plastične zamaške, pločevinke, kartuše. Z zbiralnimi akcijami ohranjamo čisto okolje. Pomembno je tudi, da varčujemo s pitno vodo. Kadar vode ne potrebujemo, pipo zapremo.</w:t>
      </w:r>
    </w:p>
    <w:p w:rsidR="00B13C9D" w:rsidRPr="00B13C9D" w:rsidRDefault="004B23CF" w:rsidP="00B13C9D">
      <w:pPr>
        <w:spacing w:line="360" w:lineRule="auto"/>
        <w:jc w:val="both"/>
        <w:rPr>
          <w:sz w:val="28"/>
        </w:rPr>
      </w:pPr>
      <w:bookmarkStart w:id="0" w:name="_GoBack"/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243205</wp:posOffset>
                </wp:positionV>
                <wp:extent cx="6202680" cy="4030980"/>
                <wp:effectExtent l="19050" t="19050" r="26670" b="2667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680" cy="4030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6BD8C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19.15pt" to="468.5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" strokecolor="#c00000" strokeweight="3pt">
                <v:stroke joinstyle="miter"/>
              </v:line>
            </w:pict>
          </mc:Fallback>
        </mc:AlternateContent>
      </w:r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b/>
                <w:sz w:val="24"/>
              </w:rPr>
            </w:pPr>
            <w:r w:rsidRPr="00B13C9D">
              <w:rPr>
                <w:b/>
                <w:sz w:val="24"/>
              </w:rPr>
              <w:t>CILJI</w:t>
            </w:r>
          </w:p>
        </w:tc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b/>
                <w:sz w:val="24"/>
              </w:rPr>
            </w:pPr>
            <w:r w:rsidRPr="00B13C9D">
              <w:rPr>
                <w:b/>
                <w:sz w:val="24"/>
              </w:rPr>
              <w:t>DOSEGA</w:t>
            </w:r>
          </w:p>
        </w:tc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b/>
                <w:sz w:val="24"/>
              </w:rPr>
            </w:pPr>
            <w:r w:rsidRPr="00B13C9D">
              <w:rPr>
                <w:b/>
                <w:sz w:val="24"/>
              </w:rPr>
              <w:t>DELNO DOSEGA</w:t>
            </w:r>
          </w:p>
        </w:tc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b/>
                <w:sz w:val="24"/>
              </w:rPr>
            </w:pPr>
            <w:r w:rsidRPr="00B13C9D">
              <w:rPr>
                <w:b/>
                <w:sz w:val="24"/>
              </w:rPr>
              <w:t>ŠE NE DOSEGA</w:t>
            </w:r>
          </w:p>
        </w:tc>
      </w:tr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  <w:r w:rsidRPr="00B13C9D">
              <w:rPr>
                <w:sz w:val="24"/>
              </w:rPr>
              <w:t>BESEDE IN POVEDI PREPIŠE V PRAVILNEM ZAPOREDJU.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2 napaki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– 6 napak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napak in več</w:t>
            </w:r>
          </w:p>
        </w:tc>
      </w:tr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  <w:r w:rsidRPr="00B13C9D">
              <w:rPr>
                <w:sz w:val="24"/>
              </w:rPr>
              <w:t>ČRKOVNO PRAVILNO PREPIŠE BESEDE/POVEDI.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2 napaki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– 6 napak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napak in več</w:t>
            </w:r>
          </w:p>
        </w:tc>
      </w:tr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  <w:r w:rsidRPr="00B13C9D">
              <w:rPr>
                <w:sz w:val="24"/>
              </w:rPr>
              <w:t>MED BESEDAMI NAREDI USTREZEN PRESLEDEK.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2 napaki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– 6 napak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napak in več</w:t>
            </w:r>
          </w:p>
        </w:tc>
      </w:tr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  <w:r w:rsidRPr="00B13C9D">
              <w:rPr>
                <w:sz w:val="24"/>
              </w:rPr>
              <w:t>NA KONCU POVEDI PREPIŠE LOČILO.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1 napaka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2- 3 napake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napake in več</w:t>
            </w:r>
          </w:p>
        </w:tc>
      </w:tr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  <w:r w:rsidRPr="00B13C9D">
              <w:rPr>
                <w:sz w:val="24"/>
              </w:rPr>
              <w:t>UPORABI VELIKO ZAČETNICO NA ZAČETKU POVEDI IN V OSEBNIH LASTNIH IMENIH.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2 napaki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– 6 napak</w:t>
            </w:r>
          </w:p>
        </w:tc>
        <w:tc>
          <w:tcPr>
            <w:tcW w:w="2265" w:type="dxa"/>
            <w:vAlign w:val="center"/>
          </w:tcPr>
          <w:p w:rsidR="00B13C9D" w:rsidRPr="00B13C9D" w:rsidRDefault="00147D22" w:rsidP="00B13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napak in več</w:t>
            </w:r>
          </w:p>
        </w:tc>
      </w:tr>
      <w:tr w:rsidR="00B13C9D" w:rsidTr="00B13C9D"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  <w:r w:rsidRPr="00B13C9D">
              <w:rPr>
                <w:sz w:val="24"/>
              </w:rPr>
              <w:t>PIŠE ESTETSKO IN ČITLJIVO.</w:t>
            </w:r>
          </w:p>
        </w:tc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vAlign w:val="center"/>
          </w:tcPr>
          <w:p w:rsidR="00B13C9D" w:rsidRPr="00B13C9D" w:rsidRDefault="00B13C9D" w:rsidP="00B13C9D">
            <w:pPr>
              <w:jc w:val="center"/>
              <w:rPr>
                <w:sz w:val="24"/>
              </w:rPr>
            </w:pPr>
          </w:p>
        </w:tc>
      </w:tr>
    </w:tbl>
    <w:p w:rsidR="00B13C9D" w:rsidRPr="00B13C9D" w:rsidRDefault="00B13C9D" w:rsidP="00623C22">
      <w:pPr>
        <w:rPr>
          <w:sz w:val="28"/>
        </w:rPr>
      </w:pPr>
    </w:p>
    <w:p w:rsidR="00B13C9D" w:rsidRPr="004B23CF" w:rsidRDefault="004B23CF" w:rsidP="004B23CF">
      <w:pPr>
        <w:spacing w:line="360" w:lineRule="auto"/>
        <w:jc w:val="both"/>
        <w:rPr>
          <w:sz w:val="28"/>
        </w:rPr>
      </w:pPr>
      <w:r w:rsidRPr="004B23CF"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3DEB8C6E" wp14:editId="10771C73">
            <wp:simplePos x="0" y="0"/>
            <wp:positionH relativeFrom="margin">
              <wp:align>center</wp:align>
            </wp:positionH>
            <wp:positionV relativeFrom="paragraph">
              <wp:posOffset>1370330</wp:posOffset>
            </wp:positionV>
            <wp:extent cx="6631305" cy="7825740"/>
            <wp:effectExtent l="0" t="0" r="0" b="3810"/>
            <wp:wrapTight wrapText="bothSides">
              <wp:wrapPolygon edited="0">
                <wp:start x="0" y="0"/>
                <wp:lineTo x="0" y="21558"/>
                <wp:lineTo x="21532" y="21558"/>
                <wp:lineTo x="21532" y="0"/>
                <wp:lineTo x="0" y="0"/>
              </wp:wrapPolygon>
            </wp:wrapTight>
            <wp:docPr id="1" name="Slika 1" descr="C:\Users\Učitelj\Desktop\Posnetek zaslona 2022-01-21 065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Posnetek zaslona 2022-01-21 0656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C9D" w:rsidRPr="00B13C9D">
        <w:rPr>
          <w:sz w:val="28"/>
        </w:rPr>
        <w:t>Učenci se vključujemo v različne zbiralne akcije. Pri akcijah nam pomagajo tudi odrasli. Zbiramo predmete iz različnih snovi – papir, plastične zamaške, pločevinke, kartuše. Z zbiralnimi akcijami ohranjamo čisto okolje. Pomembno je tudi, da varčujemo s pitno vodo. Kadar vode ne potrebujemo, pipo zapremo.</w:t>
      </w:r>
    </w:p>
    <w:sectPr w:rsidR="00B13C9D" w:rsidRPr="004B23CF" w:rsidSect="004E2B32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D"/>
    <w:rsid w:val="00147D22"/>
    <w:rsid w:val="004B23CF"/>
    <w:rsid w:val="004E2B32"/>
    <w:rsid w:val="00623C22"/>
    <w:rsid w:val="007918DE"/>
    <w:rsid w:val="00B13C9D"/>
    <w:rsid w:val="00D33CDA"/>
    <w:rsid w:val="00D73F76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3AF3"/>
  <w15:chartTrackingRefBased/>
  <w15:docId w15:val="{97771A24-A9D9-4658-94D0-83426A6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7DA6D6-ECF7-47C9-8151-BC47126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2022-01-21T06:00:00Z</cp:lastPrinted>
  <dcterms:created xsi:type="dcterms:W3CDTF">2022-01-12T05:23:00Z</dcterms:created>
  <dcterms:modified xsi:type="dcterms:W3CDTF">2022-01-21T06:00:00Z</dcterms:modified>
</cp:coreProperties>
</file>